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FF5" w:rsidRDefault="00314FF5">
      <w:pPr>
        <w:spacing w:line="14" w:lineRule="exact"/>
      </w:pPr>
      <w:bookmarkStart w:id="0" w:name="_GoBack"/>
      <w:bookmarkEnd w:id="0"/>
    </w:p>
    <w:p w:rsidR="00314FF5" w:rsidRDefault="007E6D1F">
      <w:pPr>
        <w:pStyle w:val="10"/>
        <w:keepNext/>
        <w:keepLines/>
        <w:shd w:val="clear" w:color="auto" w:fill="auto"/>
        <w:ind w:right="2140"/>
      </w:pPr>
      <w:r>
        <w:rPr>
          <w:noProof/>
          <w:lang w:bidi="ar-SA"/>
        </w:rPr>
        <w:drawing>
          <wp:anchor distT="0" distB="0" distL="76200" distR="76200" simplePos="0" relativeHeight="251664384" behindDoc="0" locked="0" layoutInCell="1" allowOverlap="1">
            <wp:simplePos x="0" y="0"/>
            <wp:positionH relativeFrom="page">
              <wp:posOffset>981710</wp:posOffset>
            </wp:positionH>
            <wp:positionV relativeFrom="paragraph">
              <wp:posOffset>50800</wp:posOffset>
            </wp:positionV>
            <wp:extent cx="591185" cy="591185"/>
            <wp:effectExtent l="0" t="0" r="0" b="0"/>
            <wp:wrapSquare wrapText="right"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118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bookmark0"/>
      <w:r>
        <w:t>1. Формирование ресурсов органов исполнительной власти в соцсетях</w:t>
      </w:r>
      <w:bookmarkEnd w:id="1"/>
    </w:p>
    <w:p w:rsidR="00314FF5" w:rsidRDefault="007E6D1F">
      <w:pPr>
        <w:pStyle w:val="11"/>
        <w:shd w:val="clear" w:color="auto" w:fill="auto"/>
        <w:spacing w:after="320"/>
      </w:pPr>
      <w:r>
        <w:t>Стоит сделать список всех уже имеющихся аккаунтов в соцсетях. Аккаунты делятся по уровню</w:t>
      </w:r>
    </w:p>
    <w:p w:rsidR="00314FF5" w:rsidRDefault="007E6D1F">
      <w:pPr>
        <w:pStyle w:val="11"/>
        <w:numPr>
          <w:ilvl w:val="0"/>
          <w:numId w:val="1"/>
        </w:numPr>
        <w:shd w:val="clear" w:color="auto" w:fill="auto"/>
        <w:tabs>
          <w:tab w:val="left" w:pos="749"/>
        </w:tabs>
        <w:spacing w:after="0"/>
        <w:ind w:left="400"/>
      </w:pPr>
      <w:r>
        <w:t>Аккаунты губернатора;</w:t>
      </w:r>
    </w:p>
    <w:p w:rsidR="00314FF5" w:rsidRDefault="007E6D1F">
      <w:pPr>
        <w:pStyle w:val="11"/>
        <w:numPr>
          <w:ilvl w:val="0"/>
          <w:numId w:val="1"/>
        </w:numPr>
        <w:shd w:val="clear" w:color="auto" w:fill="auto"/>
        <w:tabs>
          <w:tab w:val="left" w:pos="749"/>
        </w:tabs>
        <w:spacing w:after="0"/>
        <w:ind w:left="400"/>
      </w:pPr>
      <w:r>
        <w:t>Аккаунты администрации;</w:t>
      </w:r>
    </w:p>
    <w:p w:rsidR="00314FF5" w:rsidRDefault="007E6D1F">
      <w:pPr>
        <w:pStyle w:val="11"/>
        <w:numPr>
          <w:ilvl w:val="0"/>
          <w:numId w:val="1"/>
        </w:numPr>
        <w:shd w:val="clear" w:color="auto" w:fill="auto"/>
        <w:tabs>
          <w:tab w:val="left" w:pos="749"/>
        </w:tabs>
        <w:spacing w:after="0"/>
        <w:ind w:left="400"/>
      </w:pPr>
      <w:r>
        <w:t>Аккаунты министерств;</w:t>
      </w:r>
    </w:p>
    <w:p w:rsidR="00314FF5" w:rsidRDefault="007E6D1F">
      <w:pPr>
        <w:pStyle w:val="11"/>
        <w:numPr>
          <w:ilvl w:val="0"/>
          <w:numId w:val="1"/>
        </w:numPr>
        <w:shd w:val="clear" w:color="auto" w:fill="auto"/>
        <w:tabs>
          <w:tab w:val="left" w:pos="749"/>
        </w:tabs>
        <w:spacing w:after="0"/>
        <w:ind w:left="400"/>
      </w:pPr>
      <w:r>
        <w:t>Аккаунты департаментов;</w:t>
      </w:r>
    </w:p>
    <w:p w:rsidR="00314FF5" w:rsidRDefault="007E6D1F">
      <w:pPr>
        <w:pStyle w:val="11"/>
        <w:numPr>
          <w:ilvl w:val="0"/>
          <w:numId w:val="1"/>
        </w:numPr>
        <w:shd w:val="clear" w:color="auto" w:fill="auto"/>
        <w:tabs>
          <w:tab w:val="left" w:pos="749"/>
        </w:tabs>
        <w:spacing w:after="0"/>
        <w:ind w:left="400"/>
      </w:pPr>
      <w:r>
        <w:t>Аккаунты города/рай</w:t>
      </w:r>
      <w:r w:rsidR="001D14FB">
        <w:t>о</w:t>
      </w:r>
      <w:r>
        <w:t>нов/городских поселений;</w:t>
      </w:r>
    </w:p>
    <w:p w:rsidR="00314FF5" w:rsidRDefault="007E6D1F">
      <w:pPr>
        <w:pStyle w:val="11"/>
        <w:numPr>
          <w:ilvl w:val="0"/>
          <w:numId w:val="1"/>
        </w:numPr>
        <w:shd w:val="clear" w:color="auto" w:fill="auto"/>
        <w:tabs>
          <w:tab w:val="left" w:pos="749"/>
        </w:tabs>
        <w:spacing w:after="320"/>
        <w:ind w:left="400"/>
      </w:pPr>
      <w:r>
        <w:t>Аккаунты представителей региональной власти.</w:t>
      </w:r>
    </w:p>
    <w:p w:rsidR="00314FF5" w:rsidRDefault="007E6D1F">
      <w:pPr>
        <w:pStyle w:val="11"/>
        <w:shd w:val="clear" w:color="auto" w:fill="auto"/>
        <w:spacing w:after="0"/>
      </w:pPr>
      <w:r>
        <w:t>Также аккаунты делятся по площадкам, на два уровня приоритета. В зависимости от приоритета стоит больше внимания и времени уделять площадкам из первой группы, и меньше из второй.</w:t>
      </w:r>
    </w:p>
    <w:p w:rsidR="00314FF5" w:rsidRDefault="007E6D1F">
      <w:pPr>
        <w:pStyle w:val="11"/>
        <w:shd w:val="clear" w:color="auto" w:fill="auto"/>
        <w:spacing w:after="0"/>
      </w:pPr>
      <w:r>
        <w:t>Площадки высокого приоритета:</w:t>
      </w:r>
    </w:p>
    <w:p w:rsidR="00314FF5" w:rsidRDefault="007E6D1F">
      <w:pPr>
        <w:pStyle w:val="11"/>
        <w:numPr>
          <w:ilvl w:val="0"/>
          <w:numId w:val="1"/>
        </w:numPr>
        <w:shd w:val="clear" w:color="auto" w:fill="auto"/>
        <w:tabs>
          <w:tab w:val="left" w:pos="749"/>
        </w:tabs>
        <w:spacing w:after="0"/>
        <w:ind w:left="400"/>
      </w:pPr>
      <w:r>
        <w:t>Вконтакте</w:t>
      </w:r>
    </w:p>
    <w:p w:rsidR="00314FF5" w:rsidRDefault="007E6D1F">
      <w:pPr>
        <w:pStyle w:val="11"/>
        <w:numPr>
          <w:ilvl w:val="0"/>
          <w:numId w:val="1"/>
        </w:numPr>
        <w:shd w:val="clear" w:color="auto" w:fill="auto"/>
        <w:tabs>
          <w:tab w:val="left" w:pos="749"/>
        </w:tabs>
        <w:spacing w:after="0"/>
        <w:ind w:left="400"/>
      </w:pPr>
      <w:r>
        <w:t>Одноклассники</w:t>
      </w:r>
    </w:p>
    <w:p w:rsidR="00314FF5" w:rsidRDefault="007E6D1F">
      <w:pPr>
        <w:pStyle w:val="11"/>
        <w:numPr>
          <w:ilvl w:val="0"/>
          <w:numId w:val="1"/>
        </w:numPr>
        <w:shd w:val="clear" w:color="auto" w:fill="auto"/>
        <w:tabs>
          <w:tab w:val="left" w:pos="749"/>
        </w:tabs>
        <w:spacing w:after="0"/>
        <w:ind w:left="400"/>
      </w:pPr>
      <w:r>
        <w:t>Инстаграм</w:t>
      </w:r>
    </w:p>
    <w:p w:rsidR="00314FF5" w:rsidRDefault="007E6D1F">
      <w:pPr>
        <w:pStyle w:val="11"/>
        <w:shd w:val="clear" w:color="auto" w:fill="auto"/>
        <w:spacing w:after="0"/>
      </w:pPr>
      <w:r>
        <w:t>Площадки низкого приоритета:</w:t>
      </w:r>
    </w:p>
    <w:p w:rsidR="00314FF5" w:rsidRDefault="007E6D1F">
      <w:pPr>
        <w:pStyle w:val="11"/>
        <w:numPr>
          <w:ilvl w:val="0"/>
          <w:numId w:val="1"/>
        </w:numPr>
        <w:shd w:val="clear" w:color="auto" w:fill="auto"/>
        <w:tabs>
          <w:tab w:val="left" w:pos="749"/>
        </w:tabs>
        <w:spacing w:after="0"/>
        <w:ind w:left="400"/>
      </w:pPr>
      <w:r>
        <w:rPr>
          <w:lang w:val="en-US" w:eastAsia="en-US" w:bidi="en-US"/>
        </w:rPr>
        <w:t xml:space="preserve">Facebook </w:t>
      </w:r>
      <w:r>
        <w:t>(Фейсбук)</w:t>
      </w:r>
    </w:p>
    <w:p w:rsidR="00314FF5" w:rsidRDefault="007E6D1F">
      <w:pPr>
        <w:pStyle w:val="11"/>
        <w:numPr>
          <w:ilvl w:val="0"/>
          <w:numId w:val="1"/>
        </w:numPr>
        <w:shd w:val="clear" w:color="auto" w:fill="auto"/>
        <w:tabs>
          <w:tab w:val="left" w:pos="749"/>
        </w:tabs>
        <w:spacing w:after="0"/>
        <w:ind w:left="400"/>
      </w:pPr>
      <w:r>
        <w:rPr>
          <w:lang w:val="en-US" w:eastAsia="en-US" w:bidi="en-US"/>
        </w:rPr>
        <w:t xml:space="preserve">Twitter </w:t>
      </w:r>
      <w:r>
        <w:t>(Твиттер)</w:t>
      </w:r>
    </w:p>
    <w:p w:rsidR="00314FF5" w:rsidRDefault="007E6D1F">
      <w:pPr>
        <w:pStyle w:val="11"/>
        <w:numPr>
          <w:ilvl w:val="0"/>
          <w:numId w:val="1"/>
        </w:numPr>
        <w:shd w:val="clear" w:color="auto" w:fill="auto"/>
        <w:tabs>
          <w:tab w:val="left" w:pos="749"/>
        </w:tabs>
        <w:spacing w:after="0"/>
        <w:ind w:left="400"/>
      </w:pPr>
      <w:r>
        <w:rPr>
          <w:lang w:val="en-US" w:eastAsia="en-US" w:bidi="en-US"/>
        </w:rPr>
        <w:t xml:space="preserve">Telegram </w:t>
      </w:r>
      <w:r>
        <w:t>(Телеграм)*</w:t>
      </w:r>
    </w:p>
    <w:p w:rsidR="00314FF5" w:rsidRDefault="007E6D1F">
      <w:pPr>
        <w:pStyle w:val="11"/>
        <w:numPr>
          <w:ilvl w:val="0"/>
          <w:numId w:val="1"/>
        </w:numPr>
        <w:shd w:val="clear" w:color="auto" w:fill="auto"/>
        <w:tabs>
          <w:tab w:val="left" w:pos="749"/>
        </w:tabs>
        <w:spacing w:after="0"/>
        <w:ind w:left="400"/>
      </w:pPr>
      <w:r>
        <w:rPr>
          <w:lang w:val="en-US" w:eastAsia="en-US" w:bidi="en-US"/>
        </w:rPr>
        <w:t xml:space="preserve">WhatsApp </w:t>
      </w:r>
      <w:r>
        <w:t>(Вотсап)</w:t>
      </w:r>
    </w:p>
    <w:p w:rsidR="00314FF5" w:rsidRDefault="007E6D1F">
      <w:pPr>
        <w:pStyle w:val="11"/>
        <w:numPr>
          <w:ilvl w:val="0"/>
          <w:numId w:val="1"/>
        </w:numPr>
        <w:shd w:val="clear" w:color="auto" w:fill="auto"/>
        <w:tabs>
          <w:tab w:val="left" w:pos="749"/>
        </w:tabs>
        <w:spacing w:after="0"/>
        <w:ind w:left="400"/>
      </w:pPr>
      <w:r>
        <w:rPr>
          <w:lang w:val="en-US" w:eastAsia="en-US" w:bidi="en-US"/>
        </w:rPr>
        <w:t xml:space="preserve">YouTube </w:t>
      </w:r>
      <w:r>
        <w:t>(Ютуб)</w:t>
      </w:r>
    </w:p>
    <w:p w:rsidR="00314FF5" w:rsidRDefault="007E6D1F">
      <w:pPr>
        <w:pStyle w:val="11"/>
        <w:shd w:val="clear" w:color="auto" w:fill="auto"/>
        <w:spacing w:after="340"/>
      </w:pPr>
      <w:r>
        <w:t xml:space="preserve">Аккаунты необходимо оформлять в едином графическом стиле (все посты сопровождают картинки в единой цветовой гамме, с одинаковыми шрифтами и, по возможности, оформленные в одном шаблоне). Вместе с тем, аккаунты должны быть максимально подготовлены как в плане оформления (обложки, заполненная информация, одинаковые короткие </w:t>
      </w:r>
      <w:r>
        <w:rPr>
          <w:lang w:val="en-US" w:eastAsia="en-US" w:bidi="en-US"/>
        </w:rPr>
        <w:t>URL</w:t>
      </w:r>
      <w:r w:rsidRPr="00EB3C85">
        <w:rPr>
          <w:lang w:eastAsia="en-US" w:bidi="en-US"/>
        </w:rPr>
        <w:t xml:space="preserve"> </w:t>
      </w:r>
      <w:r>
        <w:t>и т.д.), так и в плане контента (видео, голосования,</w:t>
      </w:r>
      <w:r w:rsidR="00651763">
        <w:t xml:space="preserve"> </w:t>
      </w:r>
      <w:r>
        <w:t>“моменты” для инстаграма и т.д.). Название паблика должно максимально точно соответствовать названию государственного органа или должности лица, к которому имеет непосредственное отношение площадка.</w:t>
      </w:r>
    </w:p>
    <w:p w:rsidR="00314FF5" w:rsidRDefault="007E6D1F" w:rsidP="00666BC8">
      <w:pPr>
        <w:pStyle w:val="11"/>
        <w:shd w:val="clear" w:color="auto" w:fill="auto"/>
        <w:spacing w:after="40" w:line="240" w:lineRule="auto"/>
      </w:pPr>
      <w:r>
        <w:t>Не должно быть доступа к площадкам у:</w:t>
      </w:r>
      <w:r w:rsidR="00666BC8">
        <w:t xml:space="preserve"> </w:t>
      </w:r>
      <w:r>
        <w:t>бывших сотрудников;</w:t>
      </w:r>
    </w:p>
    <w:p w:rsidR="00314FF5" w:rsidRDefault="007E6D1F" w:rsidP="00666BC8">
      <w:pPr>
        <w:pStyle w:val="11"/>
        <w:numPr>
          <w:ilvl w:val="0"/>
          <w:numId w:val="2"/>
        </w:numPr>
        <w:shd w:val="clear" w:color="auto" w:fill="auto"/>
        <w:tabs>
          <w:tab w:val="left" w:pos="743"/>
        </w:tabs>
        <w:spacing w:after="40" w:line="240" w:lineRule="auto"/>
        <w:ind w:left="380"/>
        <w:sectPr w:rsidR="00314FF5">
          <w:pgSz w:w="12240" w:h="15840"/>
          <w:pgMar w:top="1596" w:right="1185" w:bottom="1646" w:left="1363" w:header="1168" w:footer="1218" w:gutter="0"/>
          <w:pgNumType w:start="1"/>
          <w:cols w:space="720"/>
          <w:noEndnote/>
          <w:docGrid w:linePitch="360"/>
        </w:sectPr>
      </w:pPr>
      <w:r>
        <w:t>непрофильных сотрудников;</w:t>
      </w:r>
      <w:r w:rsidR="00666BC8">
        <w:t xml:space="preserve"> </w:t>
      </w:r>
      <w:r>
        <w:t>технического персонала.</w:t>
      </w:r>
    </w:p>
    <w:p w:rsidR="00314FF5" w:rsidRDefault="00314FF5">
      <w:pPr>
        <w:spacing w:line="14" w:lineRule="exact"/>
      </w:pPr>
    </w:p>
    <w:p w:rsidR="00314FF5" w:rsidRDefault="007E6D1F">
      <w:pPr>
        <w:pStyle w:val="10"/>
        <w:keepNext/>
        <w:keepLines/>
        <w:framePr w:w="4718" w:h="533" w:wrap="none" w:vAnchor="text" w:hAnchor="page" w:x="2871" w:y="217"/>
        <w:shd w:val="clear" w:color="auto" w:fill="auto"/>
        <w:spacing w:after="0" w:line="240" w:lineRule="auto"/>
        <w:ind w:right="0"/>
      </w:pPr>
      <w:bookmarkStart w:id="2" w:name="bookmark1"/>
      <w:r>
        <w:t>2. Медиаконвеер контента</w:t>
      </w:r>
      <w:bookmarkEnd w:id="2"/>
    </w:p>
    <w:p w:rsidR="00314FF5" w:rsidRDefault="007E6D1F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251663360" behindDoc="1" locked="0" layoutInCell="1" allowOverlap="1" wp14:anchorId="439E539F" wp14:editId="2BFAE40A">
            <wp:simplePos x="0" y="0"/>
            <wp:positionH relativeFrom="page">
              <wp:posOffset>914400</wp:posOffset>
            </wp:positionH>
            <wp:positionV relativeFrom="paragraph">
              <wp:posOffset>12700</wp:posOffset>
            </wp:positionV>
            <wp:extent cx="603250" cy="603250"/>
            <wp:effectExtent l="0" t="0" r="0" b="0"/>
            <wp:wrapNone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4FF5" w:rsidRDefault="00314FF5">
      <w:pPr>
        <w:spacing w:after="576" w:line="14" w:lineRule="exact"/>
      </w:pPr>
    </w:p>
    <w:p w:rsidR="00314FF5" w:rsidRDefault="00314FF5">
      <w:pPr>
        <w:spacing w:line="14" w:lineRule="exact"/>
        <w:sectPr w:rsidR="00314FF5">
          <w:pgSz w:w="12240" w:h="15840"/>
          <w:pgMar w:top="1440" w:right="706" w:bottom="1581" w:left="677" w:header="1012" w:footer="1153" w:gutter="0"/>
          <w:cols w:space="720"/>
          <w:noEndnote/>
          <w:docGrid w:linePitch="360"/>
        </w:sectPr>
      </w:pPr>
    </w:p>
    <w:p w:rsidR="00314FF5" w:rsidRDefault="00314FF5">
      <w:pPr>
        <w:spacing w:line="191" w:lineRule="exact"/>
        <w:rPr>
          <w:sz w:val="15"/>
          <w:szCs w:val="15"/>
        </w:rPr>
      </w:pPr>
    </w:p>
    <w:p w:rsidR="00314FF5" w:rsidRDefault="00314FF5">
      <w:pPr>
        <w:spacing w:line="14" w:lineRule="exact"/>
        <w:sectPr w:rsidR="00314FF5">
          <w:type w:val="continuous"/>
          <w:pgSz w:w="12240" w:h="15840"/>
          <w:pgMar w:top="1421" w:right="0" w:bottom="1600" w:left="0" w:header="0" w:footer="3" w:gutter="0"/>
          <w:cols w:space="720"/>
          <w:noEndnote/>
          <w:docGrid w:linePitch="360"/>
        </w:sectPr>
      </w:pPr>
    </w:p>
    <w:p w:rsidR="00314FF5" w:rsidRDefault="007E6D1F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334"/>
        </w:tabs>
        <w:ind w:left="760" w:firstLine="0"/>
      </w:pPr>
      <w:bookmarkStart w:id="3" w:name="bookmark2"/>
      <w:r>
        <w:t>Медиаплан</w:t>
      </w:r>
      <w:bookmarkEnd w:id="3"/>
    </w:p>
    <w:p w:rsidR="00314FF5" w:rsidRDefault="007E6D1F">
      <w:pPr>
        <w:pStyle w:val="11"/>
        <w:shd w:val="clear" w:color="auto" w:fill="auto"/>
        <w:spacing w:after="320"/>
        <w:ind w:left="760"/>
      </w:pPr>
      <w:r>
        <w:t>На старте надо детально прописать все регулярные рубрики и подготовить для них простые шаблоны.</w:t>
      </w:r>
    </w:p>
    <w:p w:rsidR="00314FF5" w:rsidRDefault="007E6D1F">
      <w:pPr>
        <w:pStyle w:val="11"/>
        <w:shd w:val="clear" w:color="auto" w:fill="auto"/>
        <w:spacing w:after="0" w:line="276" w:lineRule="auto"/>
        <w:ind w:left="760"/>
      </w:pPr>
      <w:r>
        <w:t>Например:</w:t>
      </w:r>
    </w:p>
    <w:p w:rsidR="00314FF5" w:rsidRDefault="007E6D1F">
      <w:pPr>
        <w:pStyle w:val="11"/>
        <w:shd w:val="clear" w:color="auto" w:fill="auto"/>
        <w:spacing w:after="320" w:line="276" w:lineRule="auto"/>
        <w:ind w:left="760"/>
      </w:pPr>
      <w:r>
        <w:rPr>
          <w:i/>
          <w:iCs/>
          <w:color w:val="666666"/>
        </w:rPr>
        <w:t>«Цифра Дня. Формат ежедневный. Содержание: картинка с цифрой Дня, иллюстрирующей важную или интересную информацию в контексте региона»</w:t>
      </w:r>
    </w:p>
    <w:p w:rsidR="00314FF5" w:rsidRDefault="007E6D1F">
      <w:pPr>
        <w:pStyle w:val="11"/>
        <w:shd w:val="clear" w:color="auto" w:fill="auto"/>
        <w:spacing w:after="400"/>
        <w:ind w:left="760" w:right="440"/>
      </w:pPr>
      <w:r>
        <w:t>Затем готовые форматы надо прописать в медиаплане, чтобы в официальных аккаунтах появились регулярные рубрики. Медиаплан - это по сути календарь, в котором отмечено в какой день и в какое время какие посты выходят. Пользователи должны привыкнуть, что, к примеру, по четвергам в паблике выходит конкурс, а в среду всегда видео или цитата.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1819"/>
        <w:gridCol w:w="1819"/>
        <w:gridCol w:w="1819"/>
        <w:gridCol w:w="1814"/>
        <w:gridCol w:w="1349"/>
      </w:tblGrid>
      <w:tr w:rsidR="00314FF5">
        <w:trPr>
          <w:trHeight w:hRule="exact" w:val="398"/>
          <w:jc w:val="center"/>
        </w:trPr>
        <w:tc>
          <w:tcPr>
            <w:tcW w:w="2237" w:type="dxa"/>
            <w:shd w:val="clear" w:color="auto" w:fill="1959C9"/>
            <w:vAlign w:val="center"/>
          </w:tcPr>
          <w:p w:rsidR="00314FF5" w:rsidRDefault="007E6D1F">
            <w:pPr>
              <w:pStyle w:val="a5"/>
              <w:shd w:val="clear" w:color="auto" w:fill="auto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FFFFFF"/>
                <w:sz w:val="11"/>
                <w:szCs w:val="11"/>
              </w:rPr>
              <w:t>Аккаунт</w:t>
            </w:r>
          </w:p>
        </w:tc>
        <w:tc>
          <w:tcPr>
            <w:tcW w:w="1819" w:type="dxa"/>
            <w:shd w:val="clear" w:color="auto" w:fill="1959C9"/>
            <w:vAlign w:val="bottom"/>
          </w:tcPr>
          <w:p w:rsidR="00314FF5" w:rsidRDefault="007E6D1F">
            <w:pPr>
              <w:pStyle w:val="a5"/>
              <w:shd w:val="clear" w:color="auto" w:fill="auto"/>
              <w:spacing w:after="8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FFFFFF"/>
                <w:sz w:val="11"/>
                <w:szCs w:val="11"/>
              </w:rPr>
              <w:t>10 января</w:t>
            </w:r>
          </w:p>
          <w:p w:rsidR="00314FF5" w:rsidRDefault="007E6D1F">
            <w:pPr>
              <w:pStyle w:val="a5"/>
              <w:shd w:val="clear" w:color="auto" w:fill="auto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FFFFFF"/>
                <w:sz w:val="11"/>
                <w:szCs w:val="11"/>
              </w:rPr>
              <w:t>вторник</w:t>
            </w:r>
          </w:p>
        </w:tc>
        <w:tc>
          <w:tcPr>
            <w:tcW w:w="1819" w:type="dxa"/>
            <w:shd w:val="clear" w:color="auto" w:fill="1959C9"/>
            <w:vAlign w:val="bottom"/>
          </w:tcPr>
          <w:p w:rsidR="00314FF5" w:rsidRDefault="007E6D1F">
            <w:pPr>
              <w:pStyle w:val="a5"/>
              <w:shd w:val="clear" w:color="auto" w:fill="auto"/>
              <w:spacing w:after="8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FFFFFF"/>
                <w:sz w:val="11"/>
                <w:szCs w:val="11"/>
              </w:rPr>
              <w:t>11 января</w:t>
            </w:r>
          </w:p>
          <w:p w:rsidR="00314FF5" w:rsidRDefault="007E6D1F">
            <w:pPr>
              <w:pStyle w:val="a5"/>
              <w:shd w:val="clear" w:color="auto" w:fill="auto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FFFFFF"/>
                <w:sz w:val="11"/>
                <w:szCs w:val="11"/>
              </w:rPr>
              <w:t>среда</w:t>
            </w:r>
          </w:p>
        </w:tc>
        <w:tc>
          <w:tcPr>
            <w:tcW w:w="1819" w:type="dxa"/>
            <w:shd w:val="clear" w:color="auto" w:fill="1959C9"/>
            <w:vAlign w:val="bottom"/>
          </w:tcPr>
          <w:p w:rsidR="00314FF5" w:rsidRDefault="007E6D1F">
            <w:pPr>
              <w:pStyle w:val="a5"/>
              <w:shd w:val="clear" w:color="auto" w:fill="auto"/>
              <w:spacing w:after="8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FFFFFF"/>
                <w:sz w:val="11"/>
                <w:szCs w:val="11"/>
              </w:rPr>
              <w:t>12 января</w:t>
            </w:r>
          </w:p>
          <w:p w:rsidR="00314FF5" w:rsidRDefault="007E6D1F">
            <w:pPr>
              <w:pStyle w:val="a5"/>
              <w:shd w:val="clear" w:color="auto" w:fill="auto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FFFFFF"/>
                <w:sz w:val="11"/>
                <w:szCs w:val="11"/>
              </w:rPr>
              <w:t>четверг</w:t>
            </w:r>
          </w:p>
        </w:tc>
        <w:tc>
          <w:tcPr>
            <w:tcW w:w="1814" w:type="dxa"/>
            <w:shd w:val="clear" w:color="auto" w:fill="1959C9"/>
            <w:vAlign w:val="bottom"/>
          </w:tcPr>
          <w:p w:rsidR="00314FF5" w:rsidRDefault="007E6D1F">
            <w:pPr>
              <w:pStyle w:val="a5"/>
              <w:shd w:val="clear" w:color="auto" w:fill="auto"/>
              <w:spacing w:after="8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FFFFFF"/>
                <w:sz w:val="11"/>
                <w:szCs w:val="11"/>
              </w:rPr>
              <w:t>13 января</w:t>
            </w:r>
          </w:p>
          <w:p w:rsidR="00314FF5" w:rsidRDefault="007E6D1F">
            <w:pPr>
              <w:pStyle w:val="a5"/>
              <w:shd w:val="clear" w:color="auto" w:fill="auto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FFFFFF"/>
                <w:sz w:val="11"/>
                <w:szCs w:val="11"/>
              </w:rPr>
              <w:t>пятница</w:t>
            </w:r>
          </w:p>
        </w:tc>
        <w:tc>
          <w:tcPr>
            <w:tcW w:w="1349" w:type="dxa"/>
            <w:shd w:val="clear" w:color="auto" w:fill="1959C9"/>
            <w:vAlign w:val="bottom"/>
          </w:tcPr>
          <w:p w:rsidR="00314FF5" w:rsidRDefault="007E6D1F">
            <w:pPr>
              <w:pStyle w:val="a5"/>
              <w:shd w:val="clear" w:color="auto" w:fill="auto"/>
              <w:spacing w:after="0" w:line="420" w:lineRule="auto"/>
              <w:ind w:right="14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FFFFFF"/>
                <w:sz w:val="11"/>
                <w:szCs w:val="11"/>
              </w:rPr>
              <w:t>14 января суббота</w:t>
            </w:r>
          </w:p>
        </w:tc>
      </w:tr>
      <w:tr w:rsidR="00314FF5">
        <w:trPr>
          <w:trHeight w:hRule="exact" w:val="720"/>
          <w:jc w:val="center"/>
        </w:trPr>
        <w:tc>
          <w:tcPr>
            <w:tcW w:w="2237" w:type="dxa"/>
            <w:shd w:val="clear" w:color="auto" w:fill="FFFFFF"/>
          </w:tcPr>
          <w:p w:rsidR="00314FF5" w:rsidRDefault="007E6D1F">
            <w:pPr>
              <w:pStyle w:val="a5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829"/>
                <w:sz w:val="11"/>
                <w:szCs w:val="11"/>
              </w:rPr>
              <w:t>ВК Тюменская область</w:t>
            </w:r>
          </w:p>
        </w:tc>
        <w:tc>
          <w:tcPr>
            <w:tcW w:w="1819" w:type="dxa"/>
            <w:shd w:val="clear" w:color="auto" w:fill="FFFFFF"/>
          </w:tcPr>
          <w:p w:rsidR="00314FF5" w:rsidRDefault="007E6D1F">
            <w:pPr>
              <w:pStyle w:val="a5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829"/>
                <w:sz w:val="11"/>
                <w:szCs w:val="11"/>
              </w:rPr>
              <w:t>Цифра дня, цитата президента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314FF5" w:rsidRDefault="007E6D1F">
            <w:pPr>
              <w:pStyle w:val="a5"/>
              <w:shd w:val="clear" w:color="auto" w:fill="auto"/>
              <w:spacing w:after="0" w:line="314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829"/>
                <w:sz w:val="11"/>
                <w:szCs w:val="11"/>
              </w:rPr>
              <w:t>Подведение итогов конкурса и анонс следующего. Видео: самые популярные продукты тюменской области за рубежом.</w:t>
            </w:r>
          </w:p>
        </w:tc>
        <w:tc>
          <w:tcPr>
            <w:tcW w:w="1819" w:type="dxa"/>
            <w:shd w:val="clear" w:color="auto" w:fill="FFFFFF"/>
          </w:tcPr>
          <w:p w:rsidR="00314FF5" w:rsidRDefault="007E6D1F">
            <w:pPr>
              <w:pStyle w:val="a5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829"/>
                <w:sz w:val="11"/>
                <w:szCs w:val="11"/>
              </w:rPr>
              <w:t>Конкурс, анонс ярмарки</w:t>
            </w:r>
          </w:p>
        </w:tc>
        <w:tc>
          <w:tcPr>
            <w:tcW w:w="1814" w:type="dxa"/>
            <w:shd w:val="clear" w:color="auto" w:fill="FFFFFF"/>
          </w:tcPr>
          <w:p w:rsidR="00314FF5" w:rsidRDefault="007E6D1F">
            <w:pPr>
              <w:pStyle w:val="a5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829"/>
                <w:sz w:val="11"/>
                <w:szCs w:val="11"/>
              </w:rPr>
              <w:t>Фото дня</w:t>
            </w:r>
          </w:p>
        </w:tc>
        <w:tc>
          <w:tcPr>
            <w:tcW w:w="1349" w:type="dxa"/>
            <w:shd w:val="clear" w:color="auto" w:fill="FFFFFF"/>
          </w:tcPr>
          <w:p w:rsidR="00314FF5" w:rsidRDefault="007E6D1F">
            <w:pPr>
              <w:pStyle w:val="a5"/>
              <w:shd w:val="clear" w:color="auto" w:fill="auto"/>
              <w:spacing w:after="0" w:line="310" w:lineRule="auto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829"/>
                <w:sz w:val="11"/>
                <w:szCs w:val="11"/>
              </w:rPr>
              <w:t>Рубрика "где провести выходные"</w:t>
            </w:r>
          </w:p>
        </w:tc>
      </w:tr>
      <w:tr w:rsidR="00314FF5">
        <w:trPr>
          <w:trHeight w:hRule="exact" w:val="710"/>
          <w:jc w:val="center"/>
        </w:trPr>
        <w:tc>
          <w:tcPr>
            <w:tcW w:w="2237" w:type="dxa"/>
            <w:shd w:val="clear" w:color="auto" w:fill="FFFFFF"/>
          </w:tcPr>
          <w:p w:rsidR="00314FF5" w:rsidRDefault="007E6D1F">
            <w:pPr>
              <w:pStyle w:val="a5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829"/>
                <w:sz w:val="11"/>
                <w:szCs w:val="11"/>
              </w:rPr>
              <w:t>ОК Тюменская область</w:t>
            </w:r>
          </w:p>
        </w:tc>
        <w:tc>
          <w:tcPr>
            <w:tcW w:w="1819" w:type="dxa"/>
            <w:shd w:val="clear" w:color="auto" w:fill="FFFFFF"/>
          </w:tcPr>
          <w:p w:rsidR="00314FF5" w:rsidRDefault="007E6D1F">
            <w:pPr>
              <w:pStyle w:val="a5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829"/>
                <w:sz w:val="11"/>
                <w:szCs w:val="11"/>
              </w:rPr>
              <w:t>Цифра дня, цитата президента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314FF5" w:rsidRDefault="007E6D1F">
            <w:pPr>
              <w:pStyle w:val="a5"/>
              <w:shd w:val="clear" w:color="auto" w:fill="auto"/>
              <w:spacing w:after="0" w:line="317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829"/>
                <w:sz w:val="11"/>
                <w:szCs w:val="11"/>
              </w:rPr>
              <w:t>Подведение итогов конкурса и анонс следующего. Видео: самые популярные продукты тюменской области за рубежом.</w:t>
            </w:r>
          </w:p>
        </w:tc>
        <w:tc>
          <w:tcPr>
            <w:tcW w:w="1819" w:type="dxa"/>
            <w:shd w:val="clear" w:color="auto" w:fill="FFFFFF"/>
          </w:tcPr>
          <w:p w:rsidR="00314FF5" w:rsidRDefault="007E6D1F">
            <w:pPr>
              <w:pStyle w:val="a5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829"/>
                <w:sz w:val="11"/>
                <w:szCs w:val="11"/>
              </w:rPr>
              <w:t>Конкурс, анонс ярмарки</w:t>
            </w:r>
          </w:p>
        </w:tc>
        <w:tc>
          <w:tcPr>
            <w:tcW w:w="1814" w:type="dxa"/>
            <w:shd w:val="clear" w:color="auto" w:fill="FFFFFF"/>
          </w:tcPr>
          <w:p w:rsidR="00314FF5" w:rsidRDefault="007E6D1F">
            <w:pPr>
              <w:pStyle w:val="a5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829"/>
                <w:sz w:val="11"/>
                <w:szCs w:val="11"/>
              </w:rPr>
              <w:t>Фото дня</w:t>
            </w:r>
          </w:p>
        </w:tc>
        <w:tc>
          <w:tcPr>
            <w:tcW w:w="1349" w:type="dxa"/>
            <w:shd w:val="clear" w:color="auto" w:fill="FFFFFF"/>
          </w:tcPr>
          <w:p w:rsidR="00314FF5" w:rsidRDefault="007E6D1F">
            <w:pPr>
              <w:pStyle w:val="a5"/>
              <w:shd w:val="clear" w:color="auto" w:fill="auto"/>
              <w:spacing w:after="0" w:line="319" w:lineRule="auto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829"/>
                <w:sz w:val="11"/>
                <w:szCs w:val="11"/>
              </w:rPr>
              <w:t>Рубрика "где провести выходные"</w:t>
            </w:r>
          </w:p>
        </w:tc>
      </w:tr>
      <w:tr w:rsidR="00314FF5">
        <w:trPr>
          <w:trHeight w:hRule="exact" w:val="384"/>
          <w:jc w:val="center"/>
        </w:trPr>
        <w:tc>
          <w:tcPr>
            <w:tcW w:w="2237" w:type="dxa"/>
            <w:shd w:val="clear" w:color="auto" w:fill="FFFFFF"/>
          </w:tcPr>
          <w:p w:rsidR="00314FF5" w:rsidRDefault="007E6D1F">
            <w:pPr>
              <w:pStyle w:val="a5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829"/>
                <w:sz w:val="11"/>
                <w:szCs w:val="11"/>
                <w:lang w:val="en-US" w:eastAsia="en-US" w:bidi="en-US"/>
              </w:rPr>
              <w:t xml:space="preserve">INSTA </w:t>
            </w:r>
            <w:r>
              <w:rPr>
                <w:rFonts w:ascii="Arial" w:eastAsia="Arial" w:hAnsi="Arial" w:cs="Arial"/>
                <w:color w:val="292829"/>
                <w:sz w:val="11"/>
                <w:szCs w:val="11"/>
              </w:rPr>
              <w:t>Тюменская область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314FF5" w:rsidRDefault="007E6D1F">
            <w:pPr>
              <w:pStyle w:val="a5"/>
              <w:shd w:val="clear" w:color="auto" w:fill="auto"/>
              <w:spacing w:after="0" w:line="31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829"/>
                <w:sz w:val="11"/>
                <w:szCs w:val="11"/>
              </w:rPr>
              <w:t>Фото дня, начало рабочей недели в сториз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314FF5" w:rsidRDefault="007E6D1F">
            <w:pPr>
              <w:pStyle w:val="a5"/>
              <w:shd w:val="clear" w:color="auto" w:fill="auto"/>
              <w:spacing w:after="0" w:line="31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829"/>
                <w:sz w:val="11"/>
                <w:szCs w:val="11"/>
              </w:rPr>
              <w:t>Фото со встречи губернатора, сториз с детской ярмарки</w:t>
            </w:r>
          </w:p>
        </w:tc>
        <w:tc>
          <w:tcPr>
            <w:tcW w:w="1819" w:type="dxa"/>
            <w:shd w:val="clear" w:color="auto" w:fill="FFFFFF"/>
          </w:tcPr>
          <w:p w:rsidR="00314FF5" w:rsidRDefault="007E6D1F">
            <w:pPr>
              <w:pStyle w:val="a5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829"/>
                <w:sz w:val="11"/>
                <w:szCs w:val="11"/>
              </w:rPr>
              <w:t>Фото победителя конкурса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314FF5" w:rsidRDefault="007E6D1F">
            <w:pPr>
              <w:pStyle w:val="a5"/>
              <w:shd w:val="clear" w:color="auto" w:fill="auto"/>
              <w:spacing w:after="0" w:line="31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829"/>
                <w:sz w:val="11"/>
                <w:szCs w:val="11"/>
              </w:rPr>
              <w:t>Фото дня, сториз центра города в пятницу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314FF5" w:rsidRDefault="007E6D1F">
            <w:pPr>
              <w:pStyle w:val="a5"/>
              <w:shd w:val="clear" w:color="auto" w:fill="auto"/>
              <w:spacing w:after="0" w:line="341" w:lineRule="auto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292829"/>
                <w:sz w:val="9"/>
                <w:szCs w:val="9"/>
              </w:rPr>
              <w:t xml:space="preserve">ФОТО ДНЯ, СТОРИЗ С ЗИМН( </w:t>
            </w:r>
            <w:r>
              <w:rPr>
                <w:rFonts w:ascii="Arial" w:eastAsia="Arial" w:hAnsi="Arial" w:cs="Arial"/>
                <w:color w:val="292829"/>
                <w:sz w:val="11"/>
                <w:szCs w:val="11"/>
              </w:rPr>
              <w:t>ярмарки в центральном</w:t>
            </w:r>
          </w:p>
        </w:tc>
      </w:tr>
      <w:tr w:rsidR="00314FF5">
        <w:trPr>
          <w:trHeight w:hRule="exact" w:val="384"/>
          <w:jc w:val="center"/>
        </w:trPr>
        <w:tc>
          <w:tcPr>
            <w:tcW w:w="2237" w:type="dxa"/>
            <w:shd w:val="clear" w:color="auto" w:fill="FFFFFF"/>
          </w:tcPr>
          <w:p w:rsidR="00314FF5" w:rsidRDefault="007E6D1F">
            <w:pPr>
              <w:pStyle w:val="a5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829"/>
                <w:sz w:val="11"/>
                <w:szCs w:val="11"/>
              </w:rPr>
              <w:t>ВК Губернатор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314FF5" w:rsidRDefault="007E6D1F">
            <w:pPr>
              <w:pStyle w:val="a5"/>
              <w:shd w:val="clear" w:color="auto" w:fill="auto"/>
              <w:spacing w:after="0" w:line="319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829"/>
                <w:sz w:val="11"/>
                <w:szCs w:val="11"/>
              </w:rPr>
              <w:t>Фото "первый рабочий день года", публикация в 7:00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314FF5" w:rsidRDefault="007E6D1F">
            <w:pPr>
              <w:pStyle w:val="a5"/>
              <w:shd w:val="clear" w:color="auto" w:fill="auto"/>
              <w:spacing w:after="0" w:line="31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829"/>
                <w:sz w:val="11"/>
                <w:szCs w:val="11"/>
              </w:rPr>
              <w:t>Живое фото с рабочей встречи (директор завода Салют)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314FF5" w:rsidRDefault="007E6D1F">
            <w:pPr>
              <w:pStyle w:val="a5"/>
              <w:shd w:val="clear" w:color="auto" w:fill="auto"/>
              <w:spacing w:after="0" w:line="31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829"/>
                <w:sz w:val="11"/>
                <w:szCs w:val="11"/>
              </w:rPr>
              <w:t>Репост внешнего поста с цитатой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314FF5" w:rsidRDefault="007E6D1F">
            <w:pPr>
              <w:pStyle w:val="a5"/>
              <w:shd w:val="clear" w:color="auto" w:fill="auto"/>
              <w:spacing w:after="0" w:line="319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829"/>
                <w:sz w:val="11"/>
                <w:szCs w:val="11"/>
              </w:rPr>
              <w:t>Рубрика "Решение губернатора" (22 новые школы в этом году)</w:t>
            </w:r>
          </w:p>
        </w:tc>
        <w:tc>
          <w:tcPr>
            <w:tcW w:w="1349" w:type="dxa"/>
            <w:shd w:val="clear" w:color="auto" w:fill="FFFFFF"/>
          </w:tcPr>
          <w:p w:rsidR="00314FF5" w:rsidRDefault="007E6D1F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829"/>
                <w:sz w:val="11"/>
                <w:szCs w:val="11"/>
              </w:rPr>
              <w:t>Фото губернатора на яр*</w:t>
            </w:r>
          </w:p>
        </w:tc>
      </w:tr>
      <w:tr w:rsidR="00314FF5">
        <w:trPr>
          <w:trHeight w:hRule="exact" w:val="384"/>
          <w:jc w:val="center"/>
        </w:trPr>
        <w:tc>
          <w:tcPr>
            <w:tcW w:w="2237" w:type="dxa"/>
            <w:shd w:val="clear" w:color="auto" w:fill="FFFFFF"/>
          </w:tcPr>
          <w:p w:rsidR="00314FF5" w:rsidRDefault="007E6D1F">
            <w:pPr>
              <w:pStyle w:val="a5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829"/>
                <w:sz w:val="11"/>
                <w:szCs w:val="11"/>
              </w:rPr>
              <w:t>ОК Губернатор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314FF5" w:rsidRDefault="007E6D1F">
            <w:pPr>
              <w:pStyle w:val="a5"/>
              <w:shd w:val="clear" w:color="auto" w:fill="auto"/>
              <w:spacing w:after="0" w:line="319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829"/>
                <w:sz w:val="11"/>
                <w:szCs w:val="11"/>
              </w:rPr>
              <w:t>Фото "первый рабочий день года", публикация в 7:00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314FF5" w:rsidRDefault="007E6D1F">
            <w:pPr>
              <w:pStyle w:val="a5"/>
              <w:shd w:val="clear" w:color="auto" w:fill="auto"/>
              <w:spacing w:after="0" w:line="319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829"/>
                <w:sz w:val="11"/>
                <w:szCs w:val="11"/>
              </w:rPr>
              <w:t>Живое фото с рабочей встречи (директор завода Салют)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314FF5" w:rsidRDefault="007E6D1F">
            <w:pPr>
              <w:pStyle w:val="a5"/>
              <w:shd w:val="clear" w:color="auto" w:fill="auto"/>
              <w:spacing w:after="0" w:line="319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829"/>
                <w:sz w:val="11"/>
                <w:szCs w:val="11"/>
              </w:rPr>
              <w:t>Репост внешнего поста с цитатой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314FF5" w:rsidRDefault="007E6D1F">
            <w:pPr>
              <w:pStyle w:val="a5"/>
              <w:shd w:val="clear" w:color="auto" w:fill="auto"/>
              <w:spacing w:after="0" w:line="31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829"/>
                <w:sz w:val="11"/>
                <w:szCs w:val="11"/>
              </w:rPr>
              <w:t>Рубрика "Решение губернатора" (22 новые школы в этом гаду)</w:t>
            </w:r>
          </w:p>
        </w:tc>
        <w:tc>
          <w:tcPr>
            <w:tcW w:w="1349" w:type="dxa"/>
            <w:shd w:val="clear" w:color="auto" w:fill="FFFFFF"/>
          </w:tcPr>
          <w:p w:rsidR="00314FF5" w:rsidRDefault="007E6D1F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829"/>
                <w:sz w:val="11"/>
                <w:szCs w:val="11"/>
              </w:rPr>
              <w:t>Фото губернатора на яр*</w:t>
            </w:r>
          </w:p>
        </w:tc>
      </w:tr>
      <w:tr w:rsidR="00314FF5">
        <w:trPr>
          <w:trHeight w:hRule="exact" w:val="710"/>
          <w:jc w:val="center"/>
        </w:trPr>
        <w:tc>
          <w:tcPr>
            <w:tcW w:w="2237" w:type="dxa"/>
            <w:shd w:val="clear" w:color="auto" w:fill="FFFFFF"/>
          </w:tcPr>
          <w:p w:rsidR="00314FF5" w:rsidRDefault="007E6D1F">
            <w:pPr>
              <w:pStyle w:val="a5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829"/>
                <w:sz w:val="11"/>
                <w:szCs w:val="11"/>
                <w:lang w:val="en-US" w:eastAsia="en-US" w:bidi="en-US"/>
              </w:rPr>
              <w:t xml:space="preserve">Insta </w:t>
            </w:r>
            <w:r>
              <w:rPr>
                <w:rFonts w:ascii="Arial" w:eastAsia="Arial" w:hAnsi="Arial" w:cs="Arial"/>
                <w:color w:val="292829"/>
                <w:sz w:val="11"/>
                <w:szCs w:val="11"/>
              </w:rPr>
              <w:t>Губернатор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314FF5" w:rsidRDefault="007E6D1F">
            <w:pPr>
              <w:pStyle w:val="a5"/>
              <w:shd w:val="clear" w:color="auto" w:fill="auto"/>
              <w:spacing w:after="0" w:line="314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829"/>
                <w:sz w:val="11"/>
                <w:szCs w:val="11"/>
              </w:rPr>
              <w:t>Фото "первый рабочий день гада", публикация в 7:00, сториз рассвета из окна рабочего кабинета</w:t>
            </w:r>
          </w:p>
        </w:tc>
        <w:tc>
          <w:tcPr>
            <w:tcW w:w="1819" w:type="dxa"/>
            <w:shd w:val="clear" w:color="auto" w:fill="FFFFFF"/>
          </w:tcPr>
          <w:p w:rsidR="00314FF5" w:rsidRDefault="007E6D1F">
            <w:pPr>
              <w:pStyle w:val="a5"/>
              <w:shd w:val="clear" w:color="auto" w:fill="auto"/>
              <w:spacing w:after="0" w:line="319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829"/>
                <w:sz w:val="11"/>
                <w:szCs w:val="11"/>
              </w:rPr>
              <w:t>Сториз с одной из локаций в рабочей поездке</w:t>
            </w:r>
          </w:p>
        </w:tc>
        <w:tc>
          <w:tcPr>
            <w:tcW w:w="1819" w:type="dxa"/>
            <w:shd w:val="clear" w:color="auto" w:fill="FFFFFF"/>
          </w:tcPr>
          <w:p w:rsidR="00314FF5" w:rsidRDefault="007E6D1F">
            <w:pPr>
              <w:pStyle w:val="a5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829"/>
                <w:sz w:val="11"/>
                <w:szCs w:val="11"/>
              </w:rPr>
              <w:t>Селфи со встречи с жителями, ст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314FF5" w:rsidRDefault="007E6D1F">
            <w:pPr>
              <w:pStyle w:val="a5"/>
              <w:shd w:val="clear" w:color="auto" w:fill="auto"/>
              <w:spacing w:after="0" w:line="314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829"/>
                <w:sz w:val="11"/>
                <w:szCs w:val="11"/>
              </w:rPr>
              <w:t>Сториз с одной из локаций в рабочей поездке. Фото проекта школ, которые будут построены в этом гаду.</w:t>
            </w:r>
          </w:p>
        </w:tc>
        <w:tc>
          <w:tcPr>
            <w:tcW w:w="1349" w:type="dxa"/>
            <w:shd w:val="clear" w:color="auto" w:fill="FFFFFF"/>
          </w:tcPr>
          <w:p w:rsidR="00314FF5" w:rsidRDefault="007E6D1F">
            <w:pPr>
              <w:pStyle w:val="a5"/>
              <w:shd w:val="clear" w:color="auto" w:fill="auto"/>
              <w:spacing w:after="0" w:line="319" w:lineRule="auto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829"/>
                <w:sz w:val="11"/>
                <w:szCs w:val="11"/>
              </w:rPr>
              <w:t>Фото губернатора на яр* сториз с ярмарки</w:t>
            </w:r>
          </w:p>
        </w:tc>
      </w:tr>
    </w:tbl>
    <w:p w:rsidR="00314FF5" w:rsidRDefault="00314FF5">
      <w:pPr>
        <w:spacing w:after="766" w:line="14" w:lineRule="exact"/>
      </w:pPr>
    </w:p>
    <w:p w:rsidR="00314FF5" w:rsidRDefault="007E6D1F">
      <w:pPr>
        <w:pStyle w:val="11"/>
        <w:shd w:val="clear" w:color="auto" w:fill="auto"/>
        <w:spacing w:after="0"/>
        <w:ind w:left="760"/>
      </w:pPr>
      <w:r>
        <w:t>Некоторые правила, которые нарушать нельзя:</w:t>
      </w:r>
    </w:p>
    <w:p w:rsidR="00314FF5" w:rsidRDefault="007E6D1F">
      <w:pPr>
        <w:pStyle w:val="11"/>
        <w:numPr>
          <w:ilvl w:val="0"/>
          <w:numId w:val="4"/>
        </w:numPr>
        <w:shd w:val="clear" w:color="auto" w:fill="auto"/>
        <w:tabs>
          <w:tab w:val="left" w:pos="1483"/>
        </w:tabs>
        <w:spacing w:after="0"/>
        <w:ind w:left="1480" w:hanging="360"/>
      </w:pPr>
      <w:r>
        <w:t>Контент на день пишется заранее, дедлайн: 10 утра.</w:t>
      </w:r>
    </w:p>
    <w:p w:rsidR="00314FF5" w:rsidRDefault="007E6D1F">
      <w:pPr>
        <w:pStyle w:val="11"/>
        <w:numPr>
          <w:ilvl w:val="0"/>
          <w:numId w:val="4"/>
        </w:numPr>
        <w:shd w:val="clear" w:color="auto" w:fill="auto"/>
        <w:tabs>
          <w:tab w:val="left" w:pos="1483"/>
        </w:tabs>
        <w:spacing w:after="0"/>
        <w:ind w:left="1480" w:hanging="360"/>
      </w:pPr>
      <w:r>
        <w:t>Контент повторяющихся рубрик на неделю пишется заранее, дедлайн: день до публикации.</w:t>
      </w:r>
    </w:p>
    <w:p w:rsidR="00314FF5" w:rsidRDefault="007E6D1F">
      <w:pPr>
        <w:pStyle w:val="11"/>
        <w:numPr>
          <w:ilvl w:val="0"/>
          <w:numId w:val="4"/>
        </w:numPr>
        <w:shd w:val="clear" w:color="auto" w:fill="auto"/>
        <w:tabs>
          <w:tab w:val="left" w:pos="1483"/>
        </w:tabs>
        <w:spacing w:after="360"/>
        <w:ind w:left="1480" w:hanging="360"/>
      </w:pPr>
      <w:r>
        <w:t>Важные инфоповоды идут вне плана и вне очереди, создаются и редактируются в оперативном формате.</w:t>
      </w:r>
      <w:r>
        <w:br w:type="page"/>
      </w:r>
    </w:p>
    <w:p w:rsidR="00314FF5" w:rsidRDefault="00314FF5">
      <w:pPr>
        <w:spacing w:line="14" w:lineRule="exact"/>
      </w:pPr>
    </w:p>
    <w:p w:rsidR="00314FF5" w:rsidRDefault="007E6D1F">
      <w:pPr>
        <w:pStyle w:val="11"/>
        <w:numPr>
          <w:ilvl w:val="0"/>
          <w:numId w:val="4"/>
        </w:numPr>
        <w:shd w:val="clear" w:color="auto" w:fill="auto"/>
        <w:tabs>
          <w:tab w:val="left" w:pos="1486"/>
        </w:tabs>
        <w:spacing w:after="340"/>
        <w:ind w:left="1480" w:hanging="360"/>
      </w:pPr>
      <w:r>
        <w:t>Количество постов в месяц не должно превышать 30 штук. При этом отталкиваться важно не от принципа “ни дня без поста”, а именно от качественной подготовки постов.</w:t>
      </w:r>
    </w:p>
    <w:p w:rsidR="00314FF5" w:rsidRDefault="007E6D1F">
      <w:pPr>
        <w:pStyle w:val="11"/>
        <w:shd w:val="clear" w:color="auto" w:fill="auto"/>
        <w:spacing w:after="0"/>
        <w:ind w:left="740" w:firstLine="20"/>
      </w:pPr>
      <w:r>
        <w:t>Важные условия планирования контента для постов:</w:t>
      </w:r>
    </w:p>
    <w:p w:rsidR="00314FF5" w:rsidRDefault="007E6D1F">
      <w:pPr>
        <w:pStyle w:val="11"/>
        <w:numPr>
          <w:ilvl w:val="0"/>
          <w:numId w:val="5"/>
        </w:numPr>
        <w:shd w:val="clear" w:color="auto" w:fill="auto"/>
        <w:tabs>
          <w:tab w:val="left" w:pos="1486"/>
        </w:tabs>
        <w:spacing w:after="0"/>
        <w:ind w:left="1480" w:right="360" w:hanging="360"/>
      </w:pPr>
      <w:r>
        <w:t>Никаких перепостов информации с других страниц, только свой уникальный контент, или качественная переработка чужого.</w:t>
      </w:r>
    </w:p>
    <w:p w:rsidR="00314FF5" w:rsidRDefault="007E6D1F">
      <w:pPr>
        <w:pStyle w:val="11"/>
        <w:numPr>
          <w:ilvl w:val="0"/>
          <w:numId w:val="5"/>
        </w:numPr>
        <w:shd w:val="clear" w:color="auto" w:fill="auto"/>
        <w:tabs>
          <w:tab w:val="left" w:pos="1486"/>
        </w:tabs>
        <w:spacing w:after="0"/>
        <w:ind w:left="1480" w:hanging="360"/>
      </w:pPr>
      <w:r>
        <w:t>Если используется чужой контент - его необходимо переработать и постить от себя, при этом можно “тегнуть” (отметить) первоисточник контента.</w:t>
      </w:r>
    </w:p>
    <w:p w:rsidR="00314FF5" w:rsidRDefault="007E6D1F">
      <w:pPr>
        <w:pStyle w:val="11"/>
        <w:numPr>
          <w:ilvl w:val="0"/>
          <w:numId w:val="5"/>
        </w:numPr>
        <w:shd w:val="clear" w:color="auto" w:fill="auto"/>
        <w:tabs>
          <w:tab w:val="left" w:pos="1486"/>
        </w:tabs>
        <w:spacing w:after="340"/>
        <w:ind w:left="1480" w:hanging="360"/>
      </w:pPr>
      <w:r>
        <w:t>Приоритет - собственный эксклюзивный контент, который появляется только у нас.</w:t>
      </w:r>
    </w:p>
    <w:p w:rsidR="00314FF5" w:rsidRDefault="007E6D1F">
      <w:pPr>
        <w:pStyle w:val="11"/>
        <w:shd w:val="clear" w:color="auto" w:fill="auto"/>
        <w:spacing w:after="340"/>
        <w:ind w:left="740" w:firstLine="20"/>
      </w:pPr>
      <w:r>
        <w:t>Необходимо сопровождать пост картинкой/видео и избегать полностью текстовых постов. В тексте постов можно использовать эмодзи, но делать это нужно ограничено (не более 3 символов на весь пост, лучше меньше).</w:t>
      </w:r>
    </w:p>
    <w:p w:rsidR="00314FF5" w:rsidRDefault="007E6D1F">
      <w:pPr>
        <w:pStyle w:val="11"/>
        <w:shd w:val="clear" w:color="auto" w:fill="auto"/>
        <w:spacing w:after="0"/>
        <w:ind w:left="740" w:firstLine="20"/>
      </w:pPr>
      <w:r>
        <w:t>Важные правила про оформление текста постов:</w:t>
      </w:r>
    </w:p>
    <w:p w:rsidR="00314FF5" w:rsidRDefault="007E6D1F">
      <w:pPr>
        <w:pStyle w:val="11"/>
        <w:numPr>
          <w:ilvl w:val="0"/>
          <w:numId w:val="6"/>
        </w:numPr>
        <w:shd w:val="clear" w:color="auto" w:fill="auto"/>
        <w:tabs>
          <w:tab w:val="left" w:pos="1486"/>
        </w:tabs>
        <w:spacing w:after="0"/>
        <w:ind w:left="1480" w:hanging="360"/>
      </w:pPr>
      <w:r>
        <w:t>Кавычки «ёлочки». Это стандарт.</w:t>
      </w:r>
    </w:p>
    <w:p w:rsidR="00314FF5" w:rsidRDefault="007E6D1F">
      <w:pPr>
        <w:pStyle w:val="11"/>
        <w:numPr>
          <w:ilvl w:val="0"/>
          <w:numId w:val="6"/>
        </w:numPr>
        <w:shd w:val="clear" w:color="auto" w:fill="auto"/>
        <w:tabs>
          <w:tab w:val="left" w:pos="1486"/>
        </w:tabs>
        <w:spacing w:after="0"/>
        <w:ind w:left="1480" w:hanging="360"/>
      </w:pPr>
      <w:r>
        <w:t xml:space="preserve">Кавычки “лапки” имеют право на жизнь только внутри кавычек ёлочек или для оформления текста на иностранном языке. </w:t>
      </w:r>
      <w:hyperlink r:id="rId9" w:history="1">
        <w:r>
          <w:rPr>
            <w:color w:val="1155CC"/>
            <w:u w:val="single"/>
            <w:lang w:val="en-US" w:eastAsia="en-US" w:bidi="en-US"/>
          </w:rPr>
          <w:t>https://www.artlebedev.ru/kovodstvo/sections/104/</w:t>
        </w:r>
        <w:r>
          <w:rPr>
            <w:color w:val="666666"/>
            <w:lang w:val="en-US" w:eastAsia="en-US" w:bidi="en-US"/>
          </w:rPr>
          <w:t>)</w:t>
        </w:r>
      </w:hyperlink>
    </w:p>
    <w:p w:rsidR="00314FF5" w:rsidRDefault="007E6D1F">
      <w:pPr>
        <w:pStyle w:val="11"/>
        <w:numPr>
          <w:ilvl w:val="0"/>
          <w:numId w:val="6"/>
        </w:numPr>
        <w:shd w:val="clear" w:color="auto" w:fill="auto"/>
        <w:tabs>
          <w:tab w:val="left" w:pos="1486"/>
        </w:tabs>
        <w:spacing w:after="0"/>
        <w:ind w:left="1480" w:hanging="360"/>
      </w:pPr>
      <w:r>
        <w:t>В конце предложения всегда нужно ставить точку.</w:t>
      </w:r>
    </w:p>
    <w:p w:rsidR="00314FF5" w:rsidRDefault="007E6D1F">
      <w:pPr>
        <w:pStyle w:val="11"/>
        <w:numPr>
          <w:ilvl w:val="0"/>
          <w:numId w:val="6"/>
        </w:numPr>
        <w:shd w:val="clear" w:color="auto" w:fill="auto"/>
        <w:tabs>
          <w:tab w:val="left" w:pos="1486"/>
        </w:tabs>
        <w:spacing w:after="0"/>
        <w:ind w:left="1480" w:hanging="360"/>
      </w:pPr>
      <w:r>
        <w:t>Восклицательный знак — это всегда особый случай, не следует им злоупотреблять. Восклицательный знак ставится, когда автор поста выражает сильную эмоцию. Если в одном абзаце больше одного восклицательного знака — это плохо. В целом в посте не должно быть больше 2 использований восклицательного знака.</w:t>
      </w:r>
    </w:p>
    <w:p w:rsidR="00314FF5" w:rsidRDefault="007E6D1F">
      <w:pPr>
        <w:pStyle w:val="11"/>
        <w:numPr>
          <w:ilvl w:val="0"/>
          <w:numId w:val="6"/>
        </w:numPr>
        <w:shd w:val="clear" w:color="auto" w:fill="auto"/>
        <w:tabs>
          <w:tab w:val="left" w:pos="1486"/>
        </w:tabs>
        <w:spacing w:after="0"/>
        <w:ind w:left="1480" w:hanging="360"/>
      </w:pPr>
      <w:r>
        <w:t>Нигде не стоит использовать “Вы” с большой буквы. При обращении к неопределенной группе лиц «вы» всегда с маленькой буквы.</w:t>
      </w:r>
    </w:p>
    <w:p w:rsidR="00314FF5" w:rsidRDefault="007E6D1F">
      <w:pPr>
        <w:pStyle w:val="11"/>
        <w:numPr>
          <w:ilvl w:val="0"/>
          <w:numId w:val="6"/>
        </w:numPr>
        <w:shd w:val="clear" w:color="auto" w:fill="auto"/>
        <w:tabs>
          <w:tab w:val="left" w:pos="1486"/>
        </w:tabs>
        <w:spacing w:after="640"/>
        <w:ind w:left="1480" w:hanging="360"/>
      </w:pPr>
      <w:r>
        <w:t>В текстах постов не должно быть отрицаний в предписаниях. Вместо «Не ходите по газонам» стоит писать «Ходите по дорожкам». Вместо «Не делитесь мнением на кухне» стоит писать «Делитесь мнением в комментариях».</w:t>
      </w:r>
    </w:p>
    <w:p w:rsidR="00314FF5" w:rsidRDefault="007E6D1F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305"/>
        </w:tabs>
      </w:pPr>
      <w:bookmarkStart w:id="4" w:name="bookmark3"/>
      <w:r>
        <w:t>Как писать живым языком?</w:t>
      </w:r>
      <w:bookmarkEnd w:id="4"/>
    </w:p>
    <w:p w:rsidR="00314FF5" w:rsidRDefault="007E6D1F">
      <w:pPr>
        <w:pStyle w:val="11"/>
        <w:shd w:val="clear" w:color="auto" w:fill="auto"/>
        <w:spacing w:after="340"/>
        <w:ind w:left="740" w:firstLine="20"/>
      </w:pPr>
      <w:r>
        <w:t>Очень важно писать “живым”, не сухим языком. В этом может помочь сервис</w:t>
      </w:r>
      <w:hyperlink r:id="rId10" w:history="1">
        <w:r>
          <w:t xml:space="preserve"> </w:t>
        </w:r>
        <w:r>
          <w:rPr>
            <w:color w:val="1155CC"/>
            <w:u w:val="single"/>
            <w:lang w:val="en-US" w:eastAsia="en-US" w:bidi="en-US"/>
          </w:rPr>
          <w:t>http</w:t>
        </w:r>
        <w:r w:rsidRPr="00EB3C85">
          <w:rPr>
            <w:color w:val="1155CC"/>
            <w:u w:val="single"/>
            <w:lang w:eastAsia="en-US" w:bidi="en-US"/>
          </w:rPr>
          <w:t>://</w:t>
        </w:r>
        <w:r>
          <w:rPr>
            <w:color w:val="1155CC"/>
            <w:u w:val="single"/>
            <w:lang w:val="en-US" w:eastAsia="en-US" w:bidi="en-US"/>
          </w:rPr>
          <w:t>glavred</w:t>
        </w:r>
        <w:r w:rsidRPr="00EB3C85">
          <w:rPr>
            <w:color w:val="1155CC"/>
            <w:u w:val="single"/>
            <w:lang w:eastAsia="en-US" w:bidi="en-US"/>
          </w:rPr>
          <w:t>.</w:t>
        </w:r>
        <w:r>
          <w:rPr>
            <w:color w:val="1155CC"/>
            <w:u w:val="single"/>
            <w:lang w:val="en-US" w:eastAsia="en-US" w:bidi="en-US"/>
          </w:rPr>
          <w:t>ru</w:t>
        </w:r>
        <w:r w:rsidRPr="00EB3C85">
          <w:rPr>
            <w:lang w:eastAsia="en-US" w:bidi="en-US"/>
          </w:rPr>
          <w:t>.</w:t>
        </w:r>
      </w:hyperlink>
      <w:r w:rsidRPr="00EB3C85">
        <w:rPr>
          <w:lang w:eastAsia="en-US" w:bidi="en-US"/>
        </w:rPr>
        <w:t xml:space="preserve"> </w:t>
      </w:r>
      <w:r>
        <w:t>Текст вставляется в поле, а через секунду сайт его проанализирует и подсветит оранжевым места, которые ему не нравятся. Стоит обратить внимание на все замечания, которые даст сервис, а затем сделать текст легче и удобнее для читателя. Не нужно стремится полностью</w:t>
      </w:r>
      <w:r>
        <w:br w:type="page"/>
      </w:r>
    </w:p>
    <w:p w:rsidR="00314FF5" w:rsidRDefault="00314FF5">
      <w:pPr>
        <w:spacing w:line="14" w:lineRule="exact"/>
      </w:pPr>
    </w:p>
    <w:p w:rsidR="00314FF5" w:rsidRDefault="007E6D1F">
      <w:pPr>
        <w:pStyle w:val="11"/>
        <w:shd w:val="clear" w:color="auto" w:fill="auto"/>
        <w:spacing w:after="0" w:line="276" w:lineRule="auto"/>
        <w:ind w:left="760" w:right="520"/>
      </w:pPr>
      <w:r>
        <w:t>избавится от сомнительных мест - это всего лишь сервис, который не заменяет “чувства текста” у автора.</w:t>
      </w:r>
    </w:p>
    <w:p w:rsidR="00314FF5" w:rsidRDefault="007E6D1F">
      <w:pPr>
        <w:pStyle w:val="11"/>
        <w:shd w:val="clear" w:color="auto" w:fill="auto"/>
        <w:spacing w:after="0" w:line="276" w:lineRule="auto"/>
        <w:ind w:left="760"/>
      </w:pPr>
      <w:r>
        <w:t xml:space="preserve">Стоит подписаться на паблики крупных компаний, которые хорошо делают </w:t>
      </w:r>
      <w:r>
        <w:rPr>
          <w:lang w:val="en-US" w:eastAsia="en-US" w:bidi="en-US"/>
        </w:rPr>
        <w:t>SMM</w:t>
      </w:r>
      <w:r w:rsidRPr="00EB3C85">
        <w:rPr>
          <w:lang w:eastAsia="en-US" w:bidi="en-US"/>
        </w:rPr>
        <w:t>.</w:t>
      </w:r>
    </w:p>
    <w:p w:rsidR="00314FF5" w:rsidRDefault="007E6D1F">
      <w:pPr>
        <w:pStyle w:val="11"/>
        <w:shd w:val="clear" w:color="auto" w:fill="auto"/>
        <w:spacing w:after="0" w:line="276" w:lineRule="auto"/>
        <w:ind w:left="760" w:right="520"/>
      </w:pPr>
      <w:r>
        <w:t>Присмотревшись к стилю их общения можно понять, как разговаривать с аудиторией на языке, приемлемом в социальных сетях:</w:t>
      </w:r>
    </w:p>
    <w:p w:rsidR="00314FF5" w:rsidRDefault="00E45A34">
      <w:pPr>
        <w:pStyle w:val="11"/>
        <w:numPr>
          <w:ilvl w:val="0"/>
          <w:numId w:val="1"/>
        </w:numPr>
        <w:shd w:val="clear" w:color="auto" w:fill="auto"/>
        <w:tabs>
          <w:tab w:val="left" w:pos="1477"/>
        </w:tabs>
        <w:spacing w:after="0" w:line="276" w:lineRule="auto"/>
        <w:ind w:left="1480" w:hanging="360"/>
      </w:pPr>
      <w:hyperlink r:id="rId11" w:history="1">
        <w:r w:rsidR="007E6D1F">
          <w:rPr>
            <w:color w:val="1155CC"/>
            <w:u w:val="single"/>
            <w:lang w:val="en-US" w:eastAsia="en-US" w:bidi="en-US"/>
          </w:rPr>
          <w:t>https://vk.com/alfabank</w:t>
        </w:r>
      </w:hyperlink>
    </w:p>
    <w:p w:rsidR="00314FF5" w:rsidRDefault="00E45A34">
      <w:pPr>
        <w:pStyle w:val="11"/>
        <w:numPr>
          <w:ilvl w:val="0"/>
          <w:numId w:val="1"/>
        </w:numPr>
        <w:shd w:val="clear" w:color="auto" w:fill="auto"/>
        <w:tabs>
          <w:tab w:val="left" w:pos="1477"/>
        </w:tabs>
        <w:spacing w:after="0" w:line="276" w:lineRule="auto"/>
        <w:ind w:left="1480" w:hanging="360"/>
      </w:pPr>
      <w:hyperlink r:id="rId12" w:history="1">
        <w:r w:rsidR="007E6D1F">
          <w:rPr>
            <w:color w:val="1155CC"/>
            <w:u w:val="single"/>
            <w:lang w:val="en-US" w:eastAsia="en-US" w:bidi="en-US"/>
          </w:rPr>
          <w:t>https://vk.com/beeline</w:t>
        </w:r>
      </w:hyperlink>
    </w:p>
    <w:p w:rsidR="00314FF5" w:rsidRDefault="00E45A34">
      <w:pPr>
        <w:pStyle w:val="11"/>
        <w:numPr>
          <w:ilvl w:val="0"/>
          <w:numId w:val="1"/>
        </w:numPr>
        <w:shd w:val="clear" w:color="auto" w:fill="auto"/>
        <w:tabs>
          <w:tab w:val="left" w:pos="1477"/>
        </w:tabs>
        <w:spacing w:after="0" w:line="276" w:lineRule="auto"/>
        <w:ind w:left="1480" w:hanging="360"/>
      </w:pPr>
      <w:hyperlink r:id="rId13" w:history="1">
        <w:r w:rsidR="007E6D1F">
          <w:rPr>
            <w:color w:val="1155CC"/>
            <w:u w:val="single"/>
            <w:lang w:val="en-US" w:eastAsia="en-US" w:bidi="en-US"/>
          </w:rPr>
          <w:t>https://vk.com/tinkoffbank</w:t>
        </w:r>
      </w:hyperlink>
    </w:p>
    <w:p w:rsidR="00314FF5" w:rsidRDefault="00E45A34">
      <w:pPr>
        <w:pStyle w:val="11"/>
        <w:numPr>
          <w:ilvl w:val="0"/>
          <w:numId w:val="1"/>
        </w:numPr>
        <w:shd w:val="clear" w:color="auto" w:fill="auto"/>
        <w:tabs>
          <w:tab w:val="left" w:pos="1477"/>
        </w:tabs>
        <w:spacing w:after="320" w:line="276" w:lineRule="auto"/>
        <w:ind w:left="1480" w:hanging="360"/>
      </w:pPr>
      <w:hyperlink r:id="rId14" w:history="1">
        <w:r w:rsidR="007E6D1F">
          <w:rPr>
            <w:color w:val="1155CC"/>
            <w:u w:val="single"/>
            <w:lang w:val="en-US" w:eastAsia="en-US" w:bidi="en-US"/>
          </w:rPr>
          <w:t>https://vk.com/megafon</w:t>
        </w:r>
      </w:hyperlink>
    </w:p>
    <w:p w:rsidR="00314FF5" w:rsidRDefault="007E6D1F">
      <w:pPr>
        <w:pStyle w:val="11"/>
        <w:shd w:val="clear" w:color="auto" w:fill="auto"/>
        <w:spacing w:after="320"/>
        <w:ind w:left="760" w:right="520"/>
      </w:pPr>
      <w:r>
        <w:t>Стоит обратить внимание на работу крупных компаний в комментариях: там люди высказывают свой негатив, а техподдержка компаний умело его купирует и разворачивает в свою сторону.</w:t>
      </w:r>
    </w:p>
    <w:p w:rsidR="00314FF5" w:rsidRDefault="007E6D1F">
      <w:pPr>
        <w:pStyle w:val="30"/>
        <w:keepNext/>
        <w:keepLines/>
        <w:shd w:val="clear" w:color="auto" w:fill="auto"/>
        <w:ind w:left="760"/>
      </w:pPr>
      <w:bookmarkStart w:id="5" w:name="bookmark4"/>
      <w:r>
        <w:t>Что подходит для соцсетей</w:t>
      </w:r>
      <w:bookmarkEnd w:id="5"/>
    </w:p>
    <w:p w:rsidR="00314FF5" w:rsidRDefault="007E6D1F">
      <w:pPr>
        <w:pStyle w:val="11"/>
        <w:numPr>
          <w:ilvl w:val="0"/>
          <w:numId w:val="1"/>
        </w:numPr>
        <w:shd w:val="clear" w:color="auto" w:fill="auto"/>
        <w:tabs>
          <w:tab w:val="left" w:pos="1477"/>
        </w:tabs>
        <w:spacing w:after="0"/>
        <w:ind w:left="1480" w:right="320" w:hanging="360"/>
      </w:pPr>
      <w:r>
        <w:t>Качественные фотографии с городских мероприятий, но не “отчетного” характера: больше неформальных поз и живых позитивных эмоций, никаких постановочных кадров;</w:t>
      </w:r>
    </w:p>
    <w:p w:rsidR="00314FF5" w:rsidRDefault="007E6D1F">
      <w:pPr>
        <w:pStyle w:val="11"/>
        <w:numPr>
          <w:ilvl w:val="0"/>
          <w:numId w:val="1"/>
        </w:numPr>
        <w:shd w:val="clear" w:color="auto" w:fill="auto"/>
        <w:tabs>
          <w:tab w:val="left" w:pos="1477"/>
        </w:tabs>
        <w:spacing w:after="0"/>
        <w:ind w:left="1480" w:hanging="360"/>
      </w:pPr>
      <w:r>
        <w:t>«Живые» качественные фотографии представителей власти, их присутствия при решении проблем «на месте», но тоже с живыми эмоциями, а не “для отчета на камеру”;</w:t>
      </w:r>
    </w:p>
    <w:p w:rsidR="00314FF5" w:rsidRDefault="007E6D1F">
      <w:pPr>
        <w:pStyle w:val="11"/>
        <w:numPr>
          <w:ilvl w:val="0"/>
          <w:numId w:val="1"/>
        </w:numPr>
        <w:shd w:val="clear" w:color="auto" w:fill="auto"/>
        <w:tabs>
          <w:tab w:val="left" w:pos="1477"/>
        </w:tabs>
        <w:spacing w:after="0"/>
        <w:ind w:left="1480" w:hanging="360"/>
      </w:pPr>
      <w:r>
        <w:t>Тексты в информационно-развлекательном стиле, написанные с учетом стиля общения соцсетей;</w:t>
      </w:r>
    </w:p>
    <w:p w:rsidR="00314FF5" w:rsidRDefault="007E6D1F">
      <w:pPr>
        <w:pStyle w:val="11"/>
        <w:numPr>
          <w:ilvl w:val="0"/>
          <w:numId w:val="1"/>
        </w:numPr>
        <w:shd w:val="clear" w:color="auto" w:fill="auto"/>
        <w:tabs>
          <w:tab w:val="left" w:pos="1477"/>
        </w:tabs>
        <w:spacing w:after="0"/>
        <w:ind w:left="1480" w:hanging="360"/>
      </w:pPr>
      <w:r>
        <w:t>Инфографические материалы с максимально простым одним сообщением в основе: не надо пытаться вставить в инфографику как можно больше информации;</w:t>
      </w:r>
    </w:p>
    <w:p w:rsidR="00314FF5" w:rsidRDefault="007E6D1F">
      <w:pPr>
        <w:pStyle w:val="11"/>
        <w:numPr>
          <w:ilvl w:val="0"/>
          <w:numId w:val="1"/>
        </w:numPr>
        <w:shd w:val="clear" w:color="auto" w:fill="auto"/>
        <w:tabs>
          <w:tab w:val="left" w:pos="1477"/>
        </w:tabs>
        <w:spacing w:after="320"/>
        <w:ind w:left="1480" w:hanging="360"/>
      </w:pPr>
      <w:r>
        <w:t>Короткие видеоролики (до 1 минуты) с динамичным монтажом об успехах власти в регионе.</w:t>
      </w:r>
    </w:p>
    <w:p w:rsidR="00314FF5" w:rsidRDefault="007E6D1F">
      <w:pPr>
        <w:pStyle w:val="30"/>
        <w:keepNext/>
        <w:keepLines/>
        <w:shd w:val="clear" w:color="auto" w:fill="auto"/>
        <w:ind w:left="760"/>
      </w:pPr>
      <w:bookmarkStart w:id="6" w:name="bookmark5"/>
      <w:r>
        <w:t>Что не подходит для соцсетей</w:t>
      </w:r>
      <w:bookmarkEnd w:id="6"/>
    </w:p>
    <w:p w:rsidR="00314FF5" w:rsidRDefault="007E6D1F">
      <w:pPr>
        <w:pStyle w:val="11"/>
        <w:numPr>
          <w:ilvl w:val="0"/>
          <w:numId w:val="1"/>
        </w:numPr>
        <w:shd w:val="clear" w:color="auto" w:fill="auto"/>
        <w:tabs>
          <w:tab w:val="left" w:pos="1477"/>
        </w:tabs>
        <w:spacing w:after="0"/>
        <w:ind w:left="1480" w:hanging="360"/>
      </w:pPr>
      <w:r>
        <w:t>Пресс-релизы и сухие тексты для журналистов;</w:t>
      </w:r>
    </w:p>
    <w:p w:rsidR="00314FF5" w:rsidRDefault="007E6D1F">
      <w:pPr>
        <w:pStyle w:val="11"/>
        <w:numPr>
          <w:ilvl w:val="0"/>
          <w:numId w:val="1"/>
        </w:numPr>
        <w:shd w:val="clear" w:color="auto" w:fill="auto"/>
        <w:tabs>
          <w:tab w:val="left" w:pos="1477"/>
        </w:tabs>
        <w:spacing w:after="0"/>
        <w:ind w:left="1480" w:hanging="360"/>
      </w:pPr>
      <w:r>
        <w:t>Полные тексты официальных документов;</w:t>
      </w:r>
    </w:p>
    <w:p w:rsidR="00314FF5" w:rsidRDefault="007E6D1F">
      <w:pPr>
        <w:pStyle w:val="11"/>
        <w:numPr>
          <w:ilvl w:val="0"/>
          <w:numId w:val="1"/>
        </w:numPr>
        <w:shd w:val="clear" w:color="auto" w:fill="auto"/>
        <w:tabs>
          <w:tab w:val="left" w:pos="1477"/>
        </w:tabs>
        <w:spacing w:after="0"/>
        <w:ind w:left="1480" w:hanging="360"/>
      </w:pPr>
      <w:r>
        <w:t>Официальные отчеты;</w:t>
      </w:r>
    </w:p>
    <w:p w:rsidR="00314FF5" w:rsidRDefault="007E6D1F">
      <w:pPr>
        <w:pStyle w:val="11"/>
        <w:numPr>
          <w:ilvl w:val="0"/>
          <w:numId w:val="1"/>
        </w:numPr>
        <w:shd w:val="clear" w:color="auto" w:fill="auto"/>
        <w:tabs>
          <w:tab w:val="left" w:pos="1477"/>
        </w:tabs>
        <w:spacing w:after="0"/>
        <w:ind w:left="1480" w:hanging="360"/>
      </w:pPr>
      <w:r>
        <w:t>Перепечатки материалов СМИ;</w:t>
      </w:r>
    </w:p>
    <w:p w:rsidR="00314FF5" w:rsidRDefault="007E6D1F">
      <w:pPr>
        <w:pStyle w:val="11"/>
        <w:numPr>
          <w:ilvl w:val="0"/>
          <w:numId w:val="1"/>
        </w:numPr>
        <w:shd w:val="clear" w:color="auto" w:fill="auto"/>
        <w:tabs>
          <w:tab w:val="left" w:pos="1477"/>
        </w:tabs>
        <w:spacing w:after="160"/>
        <w:ind w:left="1480" w:hanging="360"/>
      </w:pPr>
      <w:r>
        <w:t>Отчетные «паркетные» фотографии с внутренних мероприятий: круглых столов, заседаний, совещаний и обсуждений.</w:t>
      </w:r>
      <w:r>
        <w:br w:type="page"/>
      </w:r>
    </w:p>
    <w:p w:rsidR="00314FF5" w:rsidRDefault="00314FF5">
      <w:pPr>
        <w:spacing w:line="14" w:lineRule="exact"/>
      </w:pPr>
    </w:p>
    <w:p w:rsidR="00314FF5" w:rsidRDefault="007E6D1F">
      <w:pPr>
        <w:pStyle w:val="11"/>
        <w:shd w:val="clear" w:color="auto" w:fill="auto"/>
        <w:spacing w:after="660"/>
        <w:ind w:left="740" w:firstLine="20"/>
      </w:pPr>
      <w:r>
        <w:rPr>
          <w:b/>
          <w:bCs/>
        </w:rPr>
        <w:t xml:space="preserve">Важное правило: </w:t>
      </w:r>
      <w:r>
        <w:t>Социальные сети должны иметь свой уникальный контент, разработанный специально для них и не являющийся повторением материалов сайта и СМИ. Причем для каждой конкретной соцсети требуется свой индивидуальный контент.</w:t>
      </w:r>
    </w:p>
    <w:p w:rsidR="00314FF5" w:rsidRDefault="007E6D1F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269"/>
        </w:tabs>
        <w:spacing w:after="80" w:line="269" w:lineRule="auto"/>
      </w:pPr>
      <w:bookmarkStart w:id="7" w:name="bookmark6"/>
      <w:r>
        <w:t>Что лучше всего подходит для публикации на различных площадках, где какая аудитория сидит?</w:t>
      </w:r>
      <w:bookmarkEnd w:id="7"/>
    </w:p>
    <w:p w:rsidR="00314FF5" w:rsidRDefault="007E6D1F">
      <w:pPr>
        <w:pStyle w:val="11"/>
        <w:shd w:val="clear" w:color="auto" w:fill="auto"/>
        <w:spacing w:after="320"/>
        <w:ind w:left="740" w:firstLine="20"/>
      </w:pPr>
      <w:r>
        <w:rPr>
          <w:b/>
          <w:bCs/>
        </w:rPr>
        <w:t xml:space="preserve">Вконтакте и Одноклассники: </w:t>
      </w:r>
      <w:r>
        <w:t>картинки, мемы, конкурсы. Аудитория “Одноклассников” в большинстве своем патриотичная, поэтому использование контента с патриотическими ценностями даёт большой эффект. Считать, что во “Вконтакте” сидят только школьники - ошибка.</w:t>
      </w:r>
    </w:p>
    <w:p w:rsidR="00314FF5" w:rsidRDefault="007E6D1F">
      <w:pPr>
        <w:pStyle w:val="11"/>
        <w:shd w:val="clear" w:color="auto" w:fill="auto"/>
        <w:spacing w:after="0"/>
        <w:ind w:left="740" w:firstLine="20"/>
      </w:pPr>
      <w:r>
        <w:rPr>
          <w:b/>
          <w:bCs/>
          <w:lang w:val="en-US" w:eastAsia="en-US" w:bidi="en-US"/>
        </w:rPr>
        <w:t>Instagram</w:t>
      </w:r>
      <w:r w:rsidRPr="00EB3C85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(Инстаграм): </w:t>
      </w:r>
      <w:r>
        <w:t>в основную ленту фото надо постить очень качественные,</w:t>
      </w:r>
    </w:p>
    <w:p w:rsidR="00314FF5" w:rsidRDefault="007E6D1F">
      <w:pPr>
        <w:pStyle w:val="11"/>
        <w:shd w:val="clear" w:color="auto" w:fill="auto"/>
        <w:spacing w:after="320"/>
        <w:ind w:left="740" w:firstLine="20"/>
      </w:pPr>
      <w:r>
        <w:t xml:space="preserve">обработанные и красивые фото (но не переборщить с фотошопом), без кривых лиц, без заваленных горизонтов, без плохой цветовой обработки, без нечетких и замыленных фото. Ставить больше релевантных хэштегов в первом комментарии к посту. В </w:t>
      </w:r>
      <w:r>
        <w:rPr>
          <w:lang w:val="en-US" w:eastAsia="en-US" w:bidi="en-US"/>
        </w:rPr>
        <w:t>Instagram</w:t>
      </w:r>
      <w:r w:rsidRPr="00EB3C85">
        <w:rPr>
          <w:lang w:eastAsia="en-US" w:bidi="en-US"/>
        </w:rPr>
        <w:t xml:space="preserve"> </w:t>
      </w:r>
      <w:r>
        <w:rPr>
          <w:lang w:val="en-US" w:eastAsia="en-US" w:bidi="en-US"/>
        </w:rPr>
        <w:t>Stories</w:t>
      </w:r>
      <w:r w:rsidRPr="00EB3C85">
        <w:rPr>
          <w:lang w:eastAsia="en-US" w:bidi="en-US"/>
        </w:rPr>
        <w:t xml:space="preserve"> </w:t>
      </w:r>
      <w:r>
        <w:t xml:space="preserve">надо постить видео и фото с мероприятий, без дополнительной обработки. Достаточно снимать их ровно, четко и содержательно. Аудиторию </w:t>
      </w:r>
      <w:r>
        <w:rPr>
          <w:lang w:val="en-US" w:eastAsia="en-US" w:bidi="en-US"/>
        </w:rPr>
        <w:t>Instagram</w:t>
      </w:r>
      <w:r w:rsidRPr="00EB3C85">
        <w:rPr>
          <w:lang w:eastAsia="en-US" w:bidi="en-US"/>
        </w:rPr>
        <w:t xml:space="preserve"> </w:t>
      </w:r>
      <w:r>
        <w:t>составляет преимущественно молодежь до 35 лёт.</w:t>
      </w:r>
    </w:p>
    <w:p w:rsidR="00314FF5" w:rsidRDefault="007E6D1F">
      <w:pPr>
        <w:pStyle w:val="11"/>
        <w:shd w:val="clear" w:color="auto" w:fill="auto"/>
        <w:spacing w:after="320"/>
        <w:ind w:left="740" w:firstLine="20"/>
      </w:pPr>
      <w:r>
        <w:rPr>
          <w:b/>
          <w:bCs/>
          <w:lang w:val="en-US" w:eastAsia="en-US" w:bidi="en-US"/>
        </w:rPr>
        <w:t>Facebook</w:t>
      </w:r>
      <w:r w:rsidRPr="00EB3C85">
        <w:rPr>
          <w:b/>
          <w:bCs/>
          <w:lang w:eastAsia="en-US" w:bidi="en-US"/>
        </w:rPr>
        <w:t xml:space="preserve">: </w:t>
      </w:r>
      <w:r>
        <w:t>Лучше всего подходит формат видео. Картинки менее приоритетны, но тоже часто просматриваемы аудиторией. Текстовые же посты подходят только для персональных аккаунтов. В аудитории значительно меньше подростков, основное ядро - от 24 до 45 лет.</w:t>
      </w:r>
    </w:p>
    <w:p w:rsidR="00314FF5" w:rsidRDefault="007E6D1F">
      <w:pPr>
        <w:pStyle w:val="11"/>
        <w:shd w:val="clear" w:color="auto" w:fill="auto"/>
        <w:spacing w:after="320"/>
        <w:ind w:left="740" w:firstLine="20"/>
      </w:pPr>
      <w:r>
        <w:rPr>
          <w:b/>
          <w:bCs/>
          <w:lang w:val="en-US" w:eastAsia="en-US" w:bidi="en-US"/>
        </w:rPr>
        <w:t>Twitter</w:t>
      </w:r>
      <w:r w:rsidRPr="00EB3C85">
        <w:rPr>
          <w:b/>
          <w:bCs/>
          <w:lang w:eastAsia="en-US" w:bidi="en-US"/>
        </w:rPr>
        <w:t xml:space="preserve">: </w:t>
      </w:r>
      <w:r>
        <w:t>картинки, шутки и легкая самоирония, общение с другими пользователями. Аудитория твиттера довольно широкая, но людей старше 35 в ней меньше.</w:t>
      </w:r>
    </w:p>
    <w:p w:rsidR="00314FF5" w:rsidRDefault="007E6D1F">
      <w:pPr>
        <w:pStyle w:val="11"/>
        <w:shd w:val="clear" w:color="auto" w:fill="auto"/>
        <w:spacing w:after="320"/>
        <w:ind w:left="740" w:firstLine="20"/>
      </w:pPr>
      <w:r>
        <w:rPr>
          <w:b/>
          <w:bCs/>
          <w:lang w:val="en-US" w:eastAsia="en-US" w:bidi="en-US"/>
        </w:rPr>
        <w:t>Telegram</w:t>
      </w:r>
      <w:r w:rsidRPr="00EB3C85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/ </w:t>
      </w:r>
      <w:r>
        <w:rPr>
          <w:b/>
          <w:bCs/>
          <w:lang w:val="en-US" w:eastAsia="en-US" w:bidi="en-US"/>
        </w:rPr>
        <w:t>WhatsApp</w:t>
      </w:r>
      <w:r w:rsidRPr="00EB3C85">
        <w:rPr>
          <w:b/>
          <w:bCs/>
          <w:lang w:eastAsia="en-US" w:bidi="en-US"/>
        </w:rPr>
        <w:t xml:space="preserve">: </w:t>
      </w:r>
      <w:r>
        <w:t>информационные сообщения, короткие новостные форматы "живым" языком, картинки и наглядные фотографии. Мессенджеры, в отличе от соцсетей, являются максимально оперативным и искренним средством коммуникации для общества, а также используются чаще всего для решения насущных вопросов. Аудитория разносторонняя и не имеет ограничений по возрасту.</w:t>
      </w:r>
    </w:p>
    <w:p w:rsidR="00314FF5" w:rsidRDefault="007E6D1F">
      <w:pPr>
        <w:pStyle w:val="11"/>
        <w:shd w:val="clear" w:color="auto" w:fill="auto"/>
        <w:spacing w:after="320"/>
        <w:ind w:left="740" w:firstLine="20"/>
      </w:pPr>
      <w:r>
        <w:rPr>
          <w:b/>
          <w:bCs/>
          <w:lang w:val="en-US" w:eastAsia="en-US" w:bidi="en-US"/>
        </w:rPr>
        <w:t>Youtube</w:t>
      </w:r>
      <w:r w:rsidRPr="00EB3C85">
        <w:rPr>
          <w:b/>
          <w:bCs/>
          <w:lang w:eastAsia="en-US" w:bidi="en-US"/>
        </w:rPr>
        <w:t xml:space="preserve">: </w:t>
      </w:r>
      <w:r>
        <w:t>Здесь может подойти для публикации всё что угодно, но при одном условии - это должно быть очень качественное видео с хорошими съемками, качественным звуком и монтажом. В данной сети представлена аудитория всех возрастов.</w:t>
      </w:r>
      <w:r>
        <w:br w:type="page"/>
      </w:r>
    </w:p>
    <w:p w:rsidR="00314FF5" w:rsidRDefault="007E6D1F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289"/>
        </w:tabs>
        <w:ind w:left="760" w:firstLine="0"/>
      </w:pPr>
      <w:bookmarkStart w:id="8" w:name="bookmark7"/>
      <w:r>
        <w:lastRenderedPageBreak/>
        <w:t>Где делать графику для постов?</w:t>
      </w:r>
      <w:bookmarkEnd w:id="8"/>
    </w:p>
    <w:p w:rsidR="00314FF5" w:rsidRDefault="007E6D1F">
      <w:pPr>
        <w:pStyle w:val="11"/>
        <w:shd w:val="clear" w:color="auto" w:fill="auto"/>
        <w:spacing w:after="320" w:line="276" w:lineRule="auto"/>
        <w:ind w:left="760" w:right="620"/>
      </w:pPr>
      <w:r>
        <w:t>Графический контент можно создавать с помощью онлайн-редакторов. Картинки, мемы, цитаты, иллюстрации:</w:t>
      </w:r>
      <w:hyperlink r:id="rId15" w:history="1">
        <w:r>
          <w:t xml:space="preserve"> </w:t>
        </w:r>
        <w:r>
          <w:rPr>
            <w:color w:val="1155CC"/>
            <w:u w:val="single"/>
            <w:lang w:val="en-US" w:eastAsia="en-US" w:bidi="en-US"/>
          </w:rPr>
          <w:t>https</w:t>
        </w:r>
        <w:r w:rsidRPr="00EB3C85">
          <w:rPr>
            <w:color w:val="1155CC"/>
            <w:u w:val="single"/>
            <w:lang w:eastAsia="en-US" w:bidi="en-US"/>
          </w:rPr>
          <w:t>://</w:t>
        </w:r>
        <w:r>
          <w:rPr>
            <w:color w:val="1155CC"/>
            <w:u w:val="single"/>
            <w:lang w:val="en-US" w:eastAsia="en-US" w:bidi="en-US"/>
          </w:rPr>
          <w:t>www</w:t>
        </w:r>
        <w:r w:rsidRPr="00EB3C85">
          <w:rPr>
            <w:color w:val="1155CC"/>
            <w:u w:val="single"/>
            <w:lang w:eastAsia="en-US" w:bidi="en-US"/>
          </w:rPr>
          <w:t>.</w:t>
        </w:r>
        <w:r>
          <w:rPr>
            <w:color w:val="1155CC"/>
            <w:u w:val="single"/>
            <w:lang w:val="en-US" w:eastAsia="en-US" w:bidi="en-US"/>
          </w:rPr>
          <w:t>canva</w:t>
        </w:r>
        <w:r w:rsidRPr="00EB3C85">
          <w:rPr>
            <w:color w:val="1155CC"/>
            <w:u w:val="single"/>
            <w:lang w:eastAsia="en-US" w:bidi="en-US"/>
          </w:rPr>
          <w:t>.</w:t>
        </w:r>
        <w:r>
          <w:rPr>
            <w:color w:val="1155CC"/>
            <w:u w:val="single"/>
            <w:lang w:val="en-US" w:eastAsia="en-US" w:bidi="en-US"/>
          </w:rPr>
          <w:t>com</w:t>
        </w:r>
        <w:r w:rsidRPr="00EB3C85">
          <w:rPr>
            <w:color w:val="1155CC"/>
            <w:u w:val="single"/>
            <w:lang w:eastAsia="en-US" w:bidi="en-US"/>
          </w:rPr>
          <w:t>/</w:t>
        </w:r>
        <w:r w:rsidRPr="00EB3C85">
          <w:rPr>
            <w:u w:val="single"/>
            <w:lang w:eastAsia="en-US" w:bidi="en-US"/>
          </w:rPr>
          <w:t>,</w:t>
        </w:r>
      </w:hyperlink>
      <w:hyperlink r:id="rId16" w:history="1">
        <w:r w:rsidRPr="00EB3C85">
          <w:rPr>
            <w:u w:val="single"/>
            <w:lang w:eastAsia="en-US" w:bidi="en-US"/>
          </w:rPr>
          <w:t xml:space="preserve"> </w:t>
        </w:r>
        <w:r>
          <w:rPr>
            <w:color w:val="1155CC"/>
            <w:u w:val="single"/>
            <w:lang w:val="en-US" w:eastAsia="en-US" w:bidi="en-US"/>
          </w:rPr>
          <w:t>https</w:t>
        </w:r>
        <w:r w:rsidRPr="00EB3C85">
          <w:rPr>
            <w:color w:val="1155CC"/>
            <w:u w:val="single"/>
            <w:lang w:eastAsia="en-US" w:bidi="en-US"/>
          </w:rPr>
          <w:t>://</w:t>
        </w:r>
        <w:r>
          <w:rPr>
            <w:color w:val="1155CC"/>
            <w:u w:val="single"/>
            <w:lang w:val="en-US" w:eastAsia="en-US" w:bidi="en-US"/>
          </w:rPr>
          <w:t>pablo</w:t>
        </w:r>
        <w:r w:rsidRPr="00EB3C85">
          <w:rPr>
            <w:color w:val="1155CC"/>
            <w:u w:val="single"/>
            <w:lang w:eastAsia="en-US" w:bidi="en-US"/>
          </w:rPr>
          <w:t>.</w:t>
        </w:r>
        <w:r>
          <w:rPr>
            <w:color w:val="1155CC"/>
            <w:u w:val="single"/>
            <w:lang w:val="en-US" w:eastAsia="en-US" w:bidi="en-US"/>
          </w:rPr>
          <w:t>buffer</w:t>
        </w:r>
        <w:r w:rsidRPr="00EB3C85">
          <w:rPr>
            <w:color w:val="1155CC"/>
            <w:u w:val="single"/>
            <w:lang w:eastAsia="en-US" w:bidi="en-US"/>
          </w:rPr>
          <w:t>.</w:t>
        </w:r>
        <w:r>
          <w:rPr>
            <w:color w:val="1155CC"/>
            <w:u w:val="single"/>
            <w:lang w:val="en-US" w:eastAsia="en-US" w:bidi="en-US"/>
          </w:rPr>
          <w:t>com</w:t>
        </w:r>
        <w:r w:rsidRPr="00EB3C85">
          <w:rPr>
            <w:color w:val="1155CC"/>
            <w:u w:val="single"/>
            <w:lang w:eastAsia="en-US" w:bidi="en-US"/>
          </w:rPr>
          <w:t>/</w:t>
        </w:r>
        <w:r w:rsidRPr="00EB3C85">
          <w:rPr>
            <w:u w:val="single"/>
            <w:lang w:eastAsia="en-US" w:bidi="en-US"/>
          </w:rPr>
          <w:t>,</w:t>
        </w:r>
      </w:hyperlink>
      <w:r w:rsidRPr="00EB3C85">
        <w:rPr>
          <w:lang w:eastAsia="en-US" w:bidi="en-US"/>
        </w:rPr>
        <w:t xml:space="preserve"> </w:t>
      </w:r>
      <w:r>
        <w:rPr>
          <w:lang w:val="en-US" w:eastAsia="en-US" w:bidi="en-US"/>
        </w:rPr>
        <w:t>PowerPoint</w:t>
      </w:r>
      <w:r w:rsidRPr="00EB3C85">
        <w:rPr>
          <w:lang w:eastAsia="en-US" w:bidi="en-US"/>
        </w:rPr>
        <w:t xml:space="preserve"> </w:t>
      </w:r>
      <w:r>
        <w:t xml:space="preserve">или </w:t>
      </w:r>
      <w:r>
        <w:rPr>
          <w:lang w:val="en-US" w:eastAsia="en-US" w:bidi="en-US"/>
        </w:rPr>
        <w:t>Keynote</w:t>
      </w:r>
      <w:r w:rsidRPr="00EB3C85">
        <w:rPr>
          <w:lang w:eastAsia="en-US" w:bidi="en-US"/>
        </w:rPr>
        <w:t xml:space="preserve">. </w:t>
      </w:r>
      <w:r>
        <w:t>Инфографика:</w:t>
      </w:r>
      <w:hyperlink r:id="rId17" w:history="1">
        <w:r>
          <w:t xml:space="preserve"> </w:t>
        </w:r>
        <w:r>
          <w:rPr>
            <w:color w:val="1155CC"/>
            <w:u w:val="single"/>
            <w:lang w:val="en-US" w:eastAsia="en-US" w:bidi="en-US"/>
          </w:rPr>
          <w:t>https</w:t>
        </w:r>
        <w:r w:rsidRPr="00EB3C85">
          <w:rPr>
            <w:color w:val="1155CC"/>
            <w:u w:val="single"/>
            <w:lang w:eastAsia="en-US" w:bidi="en-US"/>
          </w:rPr>
          <w:t>://</w:t>
        </w:r>
        <w:r>
          <w:rPr>
            <w:color w:val="1155CC"/>
            <w:u w:val="single"/>
            <w:lang w:val="en-US" w:eastAsia="en-US" w:bidi="en-US"/>
          </w:rPr>
          <w:t>www</w:t>
        </w:r>
        <w:r w:rsidRPr="00EB3C85">
          <w:rPr>
            <w:color w:val="1155CC"/>
            <w:u w:val="single"/>
            <w:lang w:eastAsia="en-US" w:bidi="en-US"/>
          </w:rPr>
          <w:t>.</w:t>
        </w:r>
        <w:r>
          <w:rPr>
            <w:color w:val="1155CC"/>
            <w:u w:val="single"/>
            <w:lang w:val="en-US" w:eastAsia="en-US" w:bidi="en-US"/>
          </w:rPr>
          <w:t>easel</w:t>
        </w:r>
        <w:r w:rsidRPr="00EB3C85">
          <w:rPr>
            <w:color w:val="1155CC"/>
            <w:u w:val="single"/>
            <w:lang w:eastAsia="en-US" w:bidi="en-US"/>
          </w:rPr>
          <w:t>.</w:t>
        </w:r>
        <w:r>
          <w:rPr>
            <w:color w:val="1155CC"/>
            <w:u w:val="single"/>
            <w:lang w:val="en-US" w:eastAsia="en-US" w:bidi="en-US"/>
          </w:rPr>
          <w:t>ly</w:t>
        </w:r>
        <w:r w:rsidRPr="00EB3C85">
          <w:rPr>
            <w:color w:val="1155CC"/>
            <w:u w:val="single"/>
            <w:lang w:eastAsia="en-US" w:bidi="en-US"/>
          </w:rPr>
          <w:t>/</w:t>
        </w:r>
        <w:r w:rsidRPr="00EB3C85">
          <w:rPr>
            <w:u w:val="single"/>
            <w:lang w:eastAsia="en-US" w:bidi="en-US"/>
          </w:rPr>
          <w:t>,</w:t>
        </w:r>
      </w:hyperlink>
      <w:hyperlink r:id="rId18" w:history="1">
        <w:r w:rsidRPr="00EB3C85">
          <w:rPr>
            <w:u w:val="single"/>
            <w:lang w:eastAsia="en-US" w:bidi="en-US"/>
          </w:rPr>
          <w:t xml:space="preserve"> </w:t>
        </w:r>
        <w:r>
          <w:rPr>
            <w:color w:val="1155CC"/>
            <w:u w:val="single"/>
            <w:lang w:val="en-US" w:eastAsia="en-US" w:bidi="en-US"/>
          </w:rPr>
          <w:t>https</w:t>
        </w:r>
        <w:r w:rsidRPr="00EB3C85">
          <w:rPr>
            <w:color w:val="1155CC"/>
            <w:u w:val="single"/>
            <w:lang w:eastAsia="en-US" w:bidi="en-US"/>
          </w:rPr>
          <w:t>://</w:t>
        </w:r>
        <w:r>
          <w:rPr>
            <w:color w:val="1155CC"/>
            <w:u w:val="single"/>
            <w:lang w:val="en-US" w:eastAsia="en-US" w:bidi="en-US"/>
          </w:rPr>
          <w:t>infogram</w:t>
        </w:r>
        <w:r w:rsidRPr="00EB3C85">
          <w:rPr>
            <w:color w:val="1155CC"/>
            <w:u w:val="single"/>
            <w:lang w:eastAsia="en-US" w:bidi="en-US"/>
          </w:rPr>
          <w:t>.</w:t>
        </w:r>
        <w:r>
          <w:rPr>
            <w:color w:val="1155CC"/>
            <w:u w:val="single"/>
            <w:lang w:val="en-US" w:eastAsia="en-US" w:bidi="en-US"/>
          </w:rPr>
          <w:t>com</w:t>
        </w:r>
        <w:r w:rsidRPr="00EB3C85">
          <w:rPr>
            <w:color w:val="1155CC"/>
            <w:u w:val="single"/>
            <w:lang w:eastAsia="en-US" w:bidi="en-US"/>
          </w:rPr>
          <w:t>/</w:t>
        </w:r>
        <w:r w:rsidRPr="00EB3C85">
          <w:rPr>
            <w:lang w:eastAsia="en-US" w:bidi="en-US"/>
          </w:rPr>
          <w:t>.</w:t>
        </w:r>
      </w:hyperlink>
    </w:p>
    <w:p w:rsidR="00314FF5" w:rsidRDefault="007E6D1F">
      <w:pPr>
        <w:pStyle w:val="11"/>
        <w:shd w:val="clear" w:color="auto" w:fill="auto"/>
        <w:spacing w:after="320"/>
        <w:ind w:left="760" w:right="620"/>
      </w:pPr>
      <w:r>
        <w:t>Соцсети - самостоятельный медиаресурс и не следует пытаться переводить с них пользователей на сайт. Зачастую сайт может вообще не использоваться пользователями ни для чего, кроме как информационной функции.</w:t>
      </w:r>
    </w:p>
    <w:p w:rsidR="00314FF5" w:rsidRDefault="00314FF5">
      <w:pPr>
        <w:spacing w:line="14" w:lineRule="exact"/>
      </w:pPr>
    </w:p>
    <w:p w:rsidR="00314FF5" w:rsidRDefault="007E6D1F">
      <w:pPr>
        <w:pStyle w:val="11"/>
        <w:shd w:val="clear" w:color="auto" w:fill="auto"/>
        <w:spacing w:after="320"/>
        <w:ind w:left="760" w:right="620"/>
        <w:sectPr w:rsidR="00314FF5">
          <w:type w:val="continuous"/>
          <w:pgSz w:w="12240" w:h="15840"/>
          <w:pgMar w:top="1421" w:right="706" w:bottom="1600" w:left="677" w:header="993" w:footer="1172" w:gutter="0"/>
          <w:cols w:space="720"/>
          <w:noEndnote/>
          <w:docGrid w:linePitch="360"/>
        </w:sectPr>
      </w:pPr>
      <w:r>
        <w:t>Периодически в социальных медиа проходят флешмобы, в которых крупные бренды и компании интегрируют свою тематику в тему события или нового мема. Надо активно участвовать в таких флешмобах и генерировать под них ситуативный контент с использованием тематики региона. Перед участием, разумеется, следует убедиться в отсутствии у флешмоба двойных смыслов и трактований. Ситуативный контент всегда возникает вне рамок медиаплана, поэтому не следует откладывать его постинг на потом. Ключевое правило: чем быстрее, тем лучше.</w:t>
      </w:r>
    </w:p>
    <w:p w:rsidR="00314FF5" w:rsidRDefault="00314FF5">
      <w:pPr>
        <w:spacing w:line="92" w:lineRule="exact"/>
        <w:rPr>
          <w:sz w:val="7"/>
          <w:szCs w:val="7"/>
        </w:rPr>
      </w:pPr>
    </w:p>
    <w:p w:rsidR="00314FF5" w:rsidRDefault="007E6D1F">
      <w:pPr>
        <w:pStyle w:val="22"/>
        <w:shd w:val="clear" w:color="auto" w:fill="auto"/>
      </w:pPr>
      <w:r>
        <w:t>4. Реагирование на провокации</w:t>
      </w:r>
    </w:p>
    <w:p w:rsidR="00314FF5" w:rsidRDefault="007E6D1F">
      <w:pPr>
        <w:pStyle w:val="11"/>
        <w:shd w:val="clear" w:color="auto" w:fill="auto"/>
        <w:spacing w:after="640"/>
        <w:ind w:left="740" w:right="440" w:firstLine="20"/>
      </w:pPr>
      <w:r>
        <w:t>Все интернет-провокации можно поделить на несколько категорий по основным характеристикам. В зависимости от категории определяется как реагировать (или не реагировать) на ту или иную провокацию.</w:t>
      </w:r>
    </w:p>
    <w:p w:rsidR="00314FF5" w:rsidRDefault="007E6D1F">
      <w:pPr>
        <w:pStyle w:val="20"/>
        <w:keepNext/>
        <w:keepLines/>
        <w:shd w:val="clear" w:color="auto" w:fill="auto"/>
        <w:spacing w:after="440"/>
      </w:pPr>
      <w:bookmarkStart w:id="9" w:name="bookmark11"/>
      <w:r>
        <w:t>4.1. Порядок работы с интернет-провокациями:</w:t>
      </w:r>
      <w:bookmarkEnd w:id="9"/>
    </w:p>
    <w:p w:rsidR="00314FF5" w:rsidRDefault="007E6D1F">
      <w:pPr>
        <w:pStyle w:val="30"/>
        <w:keepNext/>
        <w:keepLines/>
        <w:numPr>
          <w:ilvl w:val="0"/>
          <w:numId w:val="11"/>
        </w:numPr>
        <w:shd w:val="clear" w:color="auto" w:fill="auto"/>
        <w:tabs>
          <w:tab w:val="left" w:pos="1072"/>
        </w:tabs>
        <w:ind w:left="740" w:firstLine="20"/>
      </w:pPr>
      <w:bookmarkStart w:id="10" w:name="bookmark12"/>
      <w:r>
        <w:t>Определить характер провокации:</w:t>
      </w:r>
      <w:bookmarkEnd w:id="10"/>
    </w:p>
    <w:p w:rsidR="00314FF5" w:rsidRDefault="007E6D1F">
      <w:pPr>
        <w:pStyle w:val="11"/>
        <w:shd w:val="clear" w:color="auto" w:fill="auto"/>
        <w:spacing w:after="380"/>
        <w:ind w:left="1460" w:hanging="340"/>
      </w:pPr>
      <w:r>
        <w:t xml:space="preserve">• </w:t>
      </w:r>
      <w:r>
        <w:rPr>
          <w:b/>
          <w:bCs/>
          <w:i/>
          <w:iCs/>
        </w:rPr>
        <w:t>Конструктивная</w:t>
      </w:r>
      <w:r>
        <w:t xml:space="preserve"> - целью провокации является разрешение какой-то региональной проблемы, либо обозначает саму проблему, которую можно решить инструментами, доступными региональной власти.</w:t>
      </w:r>
    </w:p>
    <w:p w:rsidR="00314FF5" w:rsidRDefault="00314FF5">
      <w:pPr>
        <w:spacing w:line="14" w:lineRule="exact"/>
      </w:pPr>
    </w:p>
    <w:p w:rsidR="00314FF5" w:rsidRDefault="007E6D1F">
      <w:pPr>
        <w:pStyle w:val="11"/>
        <w:shd w:val="clear" w:color="auto" w:fill="auto"/>
        <w:spacing w:after="320"/>
        <w:ind w:left="1480" w:right="360" w:hanging="360"/>
      </w:pPr>
      <w:r>
        <w:t xml:space="preserve">• </w:t>
      </w:r>
      <w:r>
        <w:rPr>
          <w:b/>
          <w:bCs/>
          <w:i/>
          <w:iCs/>
        </w:rPr>
        <w:t xml:space="preserve">Деструктивная </w:t>
      </w:r>
      <w:r>
        <w:rPr>
          <w:i/>
          <w:iCs/>
        </w:rPr>
        <w:t>-</w:t>
      </w:r>
      <w:r>
        <w:t xml:space="preserve"> целью является донесение недостоверных, скандальных или лживых сведений, а также обозначение проблемы, для решения которой не существует реальных инструментов. Призывы сменить власть, без конструктивной критики - это тоже деструктивная провокация.</w:t>
      </w:r>
    </w:p>
    <w:p w:rsidR="00314FF5" w:rsidRDefault="007E6D1F">
      <w:pPr>
        <w:pStyle w:val="30"/>
        <w:keepNext/>
        <w:keepLines/>
        <w:numPr>
          <w:ilvl w:val="0"/>
          <w:numId w:val="11"/>
        </w:numPr>
        <w:shd w:val="clear" w:color="auto" w:fill="auto"/>
        <w:tabs>
          <w:tab w:val="left" w:pos="1058"/>
        </w:tabs>
        <w:spacing w:line="276" w:lineRule="auto"/>
        <w:ind w:left="760"/>
      </w:pPr>
      <w:bookmarkStart w:id="11" w:name="bookmark13"/>
      <w:r>
        <w:t>Выяснить направленность провокации:</w:t>
      </w:r>
      <w:bookmarkEnd w:id="11"/>
    </w:p>
    <w:p w:rsidR="00314FF5" w:rsidRDefault="007E6D1F">
      <w:pPr>
        <w:pStyle w:val="11"/>
        <w:numPr>
          <w:ilvl w:val="0"/>
          <w:numId w:val="1"/>
        </w:numPr>
        <w:shd w:val="clear" w:color="auto" w:fill="auto"/>
        <w:tabs>
          <w:tab w:val="left" w:pos="1464"/>
        </w:tabs>
        <w:spacing w:after="0" w:line="276" w:lineRule="auto"/>
        <w:ind w:left="1480" w:hanging="360"/>
      </w:pPr>
      <w:r>
        <w:rPr>
          <w:b/>
          <w:bCs/>
          <w:i/>
          <w:iCs/>
        </w:rPr>
        <w:t>Персонализированная</w:t>
      </w:r>
      <w:r>
        <w:t xml:space="preserve"> - информация направлена на конкретного человека и ставит своей целью информационную атаку на него.</w:t>
      </w:r>
    </w:p>
    <w:p w:rsidR="00314FF5" w:rsidRDefault="007E6D1F">
      <w:pPr>
        <w:pStyle w:val="11"/>
        <w:numPr>
          <w:ilvl w:val="0"/>
          <w:numId w:val="1"/>
        </w:numPr>
        <w:shd w:val="clear" w:color="auto" w:fill="auto"/>
        <w:tabs>
          <w:tab w:val="left" w:pos="1464"/>
        </w:tabs>
        <w:spacing w:after="320" w:line="276" w:lineRule="auto"/>
        <w:ind w:left="1480" w:hanging="360"/>
      </w:pPr>
      <w:r>
        <w:rPr>
          <w:b/>
          <w:bCs/>
          <w:i/>
          <w:iCs/>
        </w:rPr>
        <w:t>Деперсонализированная</w:t>
      </w:r>
      <w:r>
        <w:t xml:space="preserve"> - информация относится ко всей власти в целом и не выражается в конкретной личности, зачастую факты обобщены и не предусматривают информационную атаку на конкретного персонажа.</w:t>
      </w:r>
    </w:p>
    <w:p w:rsidR="00314FF5" w:rsidRDefault="007E6D1F">
      <w:pPr>
        <w:pStyle w:val="30"/>
        <w:keepNext/>
        <w:keepLines/>
        <w:numPr>
          <w:ilvl w:val="0"/>
          <w:numId w:val="11"/>
        </w:numPr>
        <w:shd w:val="clear" w:color="auto" w:fill="auto"/>
        <w:tabs>
          <w:tab w:val="left" w:pos="1058"/>
        </w:tabs>
        <w:ind w:left="760"/>
      </w:pPr>
      <w:bookmarkStart w:id="12" w:name="bookmark14"/>
      <w:r>
        <w:t>Выявить источник провокации:</w:t>
      </w:r>
      <w:bookmarkEnd w:id="12"/>
    </w:p>
    <w:p w:rsidR="00314FF5" w:rsidRDefault="007E6D1F">
      <w:pPr>
        <w:pStyle w:val="11"/>
        <w:numPr>
          <w:ilvl w:val="0"/>
          <w:numId w:val="1"/>
        </w:numPr>
        <w:shd w:val="clear" w:color="auto" w:fill="auto"/>
        <w:tabs>
          <w:tab w:val="left" w:pos="1464"/>
        </w:tabs>
        <w:spacing w:after="0"/>
        <w:ind w:left="1480" w:hanging="360"/>
      </w:pPr>
      <w:r>
        <w:rPr>
          <w:b/>
          <w:bCs/>
          <w:i/>
          <w:iCs/>
        </w:rPr>
        <w:t>Несистемная оппозиция</w:t>
      </w:r>
      <w:r>
        <w:t xml:space="preserve"> - провокации от этого источника вызывают наибольший общественный резонанс. Определяется принадлежностью к политическим оппозиционным объединениям, не представленным официально в органах государственной власти.</w:t>
      </w:r>
    </w:p>
    <w:p w:rsidR="00314FF5" w:rsidRDefault="007E6D1F">
      <w:pPr>
        <w:pStyle w:val="11"/>
        <w:numPr>
          <w:ilvl w:val="0"/>
          <w:numId w:val="1"/>
        </w:numPr>
        <w:shd w:val="clear" w:color="auto" w:fill="auto"/>
        <w:tabs>
          <w:tab w:val="left" w:pos="1464"/>
        </w:tabs>
        <w:spacing w:after="0"/>
        <w:ind w:left="1480" w:hanging="360"/>
      </w:pPr>
      <w:r>
        <w:rPr>
          <w:b/>
          <w:bCs/>
          <w:i/>
          <w:iCs/>
        </w:rPr>
        <w:t>Системная оппозиция</w:t>
      </w:r>
      <w:r>
        <w:t xml:space="preserve"> - под данным источником подразумеваются те политические объединения, которые официально представлены в государственных органах РФ или в региональной власти.</w:t>
      </w:r>
    </w:p>
    <w:p w:rsidR="00314FF5" w:rsidRDefault="007E6D1F">
      <w:pPr>
        <w:pStyle w:val="11"/>
        <w:numPr>
          <w:ilvl w:val="0"/>
          <w:numId w:val="1"/>
        </w:numPr>
        <w:shd w:val="clear" w:color="auto" w:fill="auto"/>
        <w:tabs>
          <w:tab w:val="left" w:pos="1464"/>
        </w:tabs>
        <w:spacing w:after="0"/>
        <w:ind w:left="1480" w:hanging="360"/>
      </w:pPr>
      <w:r>
        <w:rPr>
          <w:b/>
          <w:bCs/>
          <w:i/>
          <w:iCs/>
        </w:rPr>
        <w:t>Группа влияния</w:t>
      </w:r>
      <w:r>
        <w:t xml:space="preserve"> - объединение людей, которые лоббируют тот или иной вопрос и пытаются спровоцировать власть на ответ или принятие решения по своему вопросу. Группой влияния может быть общественное объединение, коммерческая группа, ассоциация предпринимателей, группа лиц с </w:t>
      </w:r>
      <w:r>
        <w:lastRenderedPageBreak/>
        <w:t>конкретными интересами.</w:t>
      </w:r>
    </w:p>
    <w:p w:rsidR="00314FF5" w:rsidRDefault="007E6D1F">
      <w:pPr>
        <w:pStyle w:val="11"/>
        <w:numPr>
          <w:ilvl w:val="0"/>
          <w:numId w:val="1"/>
        </w:numPr>
        <w:shd w:val="clear" w:color="auto" w:fill="auto"/>
        <w:tabs>
          <w:tab w:val="left" w:pos="1464"/>
        </w:tabs>
        <w:spacing w:after="0"/>
        <w:ind w:left="1480" w:hanging="360"/>
      </w:pPr>
      <w:r>
        <w:rPr>
          <w:b/>
          <w:bCs/>
          <w:i/>
          <w:iCs/>
        </w:rPr>
        <w:t>Конкуренты во власти</w:t>
      </w:r>
      <w:r>
        <w:t xml:space="preserve"> - зачастую провокация от них содержит в себе понятное требование, обусловленное политическими причинами внутри власти.</w:t>
      </w:r>
    </w:p>
    <w:p w:rsidR="00314FF5" w:rsidRDefault="007E6D1F">
      <w:pPr>
        <w:pStyle w:val="11"/>
        <w:numPr>
          <w:ilvl w:val="0"/>
          <w:numId w:val="1"/>
        </w:numPr>
        <w:shd w:val="clear" w:color="auto" w:fill="auto"/>
        <w:tabs>
          <w:tab w:val="left" w:pos="1464"/>
        </w:tabs>
        <w:spacing w:after="320"/>
        <w:ind w:left="1480" w:hanging="360"/>
      </w:pPr>
      <w:r>
        <w:rPr>
          <w:b/>
          <w:bCs/>
          <w:i/>
          <w:iCs/>
        </w:rPr>
        <w:t>Одиночка</w:t>
      </w:r>
      <w:r>
        <w:t xml:space="preserve"> - данный источник провокации не отождествляет себя с какой-либо политической группой, действует не скоординировано с кем-либо и исключительно в своих интересах.</w:t>
      </w:r>
    </w:p>
    <w:p w:rsidR="00314FF5" w:rsidRDefault="007E6D1F">
      <w:pPr>
        <w:pStyle w:val="30"/>
        <w:keepNext/>
        <w:keepLines/>
        <w:numPr>
          <w:ilvl w:val="0"/>
          <w:numId w:val="11"/>
        </w:numPr>
        <w:shd w:val="clear" w:color="auto" w:fill="auto"/>
        <w:tabs>
          <w:tab w:val="left" w:pos="1063"/>
        </w:tabs>
        <w:ind w:left="760"/>
      </w:pPr>
      <w:bookmarkStart w:id="13" w:name="bookmark15"/>
      <w:r>
        <w:t>По отобранным характеристикам необходимо определить категорию провокации</w:t>
      </w:r>
      <w:bookmarkEnd w:id="13"/>
    </w:p>
    <w:p w:rsidR="00314FF5" w:rsidRDefault="007E6D1F">
      <w:pPr>
        <w:pStyle w:val="11"/>
        <w:shd w:val="clear" w:color="auto" w:fill="auto"/>
        <w:spacing w:after="320"/>
        <w:ind w:left="760" w:right="360"/>
      </w:pPr>
      <w:r>
        <w:t xml:space="preserve">(например конструктивная, деперсонализированная, от системной оппозиции) в зависимости от которой необходимо выстраивать механизм реагирования. </w:t>
      </w:r>
      <w:r>
        <w:rPr>
          <w:b/>
          <w:bCs/>
        </w:rPr>
        <w:t>Реагировать вообще НЕ НАДО на деструктивные персонализированные провокации от несистемной оппозиции и конкурентов во власти</w:t>
      </w:r>
      <w:r>
        <w:t>, во всех остальных случаях предполагается умеренное реагирование.</w:t>
      </w:r>
    </w:p>
    <w:p w:rsidR="00314FF5" w:rsidRDefault="00314FF5">
      <w:pPr>
        <w:spacing w:line="14" w:lineRule="exact"/>
      </w:pPr>
    </w:p>
    <w:p w:rsidR="00314FF5" w:rsidRDefault="007E6D1F">
      <w:pPr>
        <w:pStyle w:val="30"/>
        <w:keepNext/>
        <w:keepLines/>
        <w:numPr>
          <w:ilvl w:val="0"/>
          <w:numId w:val="11"/>
        </w:numPr>
        <w:shd w:val="clear" w:color="auto" w:fill="auto"/>
        <w:tabs>
          <w:tab w:val="left" w:pos="1058"/>
        </w:tabs>
        <w:spacing w:after="340" w:line="240" w:lineRule="auto"/>
        <w:ind w:left="740" w:firstLine="20"/>
      </w:pPr>
      <w:bookmarkStart w:id="14" w:name="bookmark16"/>
      <w:r>
        <w:t>В зависимости от категории определить порядок реагирования:</w:t>
      </w:r>
      <w:bookmarkEnd w:id="14"/>
    </w:p>
    <w:p w:rsidR="00314FF5" w:rsidRDefault="007E6D1F">
      <w:pPr>
        <w:pStyle w:val="30"/>
        <w:keepNext/>
        <w:keepLines/>
        <w:numPr>
          <w:ilvl w:val="1"/>
          <w:numId w:val="11"/>
        </w:numPr>
        <w:shd w:val="clear" w:color="auto" w:fill="auto"/>
        <w:tabs>
          <w:tab w:val="left" w:pos="1246"/>
        </w:tabs>
        <w:spacing w:after="340"/>
        <w:ind w:left="740" w:firstLine="20"/>
      </w:pPr>
      <w:bookmarkStart w:id="15" w:name="bookmark17"/>
      <w:r>
        <w:t>Официальность реагирования</w:t>
      </w:r>
      <w:bookmarkEnd w:id="15"/>
    </w:p>
    <w:p w:rsidR="00314FF5" w:rsidRDefault="007E6D1F">
      <w:pPr>
        <w:pStyle w:val="11"/>
        <w:shd w:val="clear" w:color="auto" w:fill="auto"/>
        <w:spacing w:after="0"/>
        <w:ind w:left="740" w:firstLine="20"/>
      </w:pPr>
      <w:r>
        <w:t>Любая реакция власти бывает официальной (от официальной страницы в соцсетях,</w:t>
      </w:r>
    </w:p>
    <w:p w:rsidR="00314FF5" w:rsidRDefault="007E6D1F">
      <w:pPr>
        <w:pStyle w:val="11"/>
        <w:shd w:val="clear" w:color="auto" w:fill="auto"/>
        <w:spacing w:after="0"/>
        <w:ind w:left="740" w:firstLine="20"/>
      </w:pPr>
      <w:r>
        <w:t>представителей власти, официальных СМИ) и неофициальной (от пользователей соцсетей, фейковых аккаунтов, неассоциированных напрямую с властью СМИ и ресурсов). Во всех случаях рекомендуется использовать официальную реакцию исключительно для сдержанного реагирования (к примеру, для сообщения «Спасибо, приняли к сведению» или «Спасибо за обратную связь, обязательно найдем решение»), а для основного реагирования подключать неофициальную реакцию.</w:t>
      </w:r>
    </w:p>
    <w:p w:rsidR="00314FF5" w:rsidRDefault="007E6D1F">
      <w:pPr>
        <w:pStyle w:val="11"/>
        <w:shd w:val="clear" w:color="auto" w:fill="auto"/>
        <w:spacing w:after="340"/>
        <w:ind w:left="740" w:firstLine="20"/>
      </w:pPr>
      <w:r>
        <w:rPr>
          <w:b/>
          <w:bCs/>
          <w:i/>
          <w:iCs/>
        </w:rPr>
        <w:t>Пример:</w:t>
      </w:r>
      <w:r>
        <w:t xml:space="preserve"> на опубликованную провокационную информацию о коррупционных схемах при ремонте дорог можно оставить официальный комментарий в социальных сетях от представителей власти в виде сообщения «Спасибо, информацию изучим и разберемся», а само реагирование наладить неофициально: крупные местные паблики в соцсетях будут писать слухи и домыслы, опровергающие провокационную информацию, неофициальные СМИ поддержат такие теории, дополнительные аккаунты в комментариях смогут поддержать требуемые власти тезисы.</w:t>
      </w:r>
    </w:p>
    <w:p w:rsidR="00314FF5" w:rsidRDefault="007E6D1F">
      <w:pPr>
        <w:pStyle w:val="30"/>
        <w:keepNext/>
        <w:keepLines/>
        <w:numPr>
          <w:ilvl w:val="1"/>
          <w:numId w:val="11"/>
        </w:numPr>
        <w:shd w:val="clear" w:color="auto" w:fill="auto"/>
        <w:tabs>
          <w:tab w:val="left" w:pos="1246"/>
        </w:tabs>
        <w:ind w:left="740" w:firstLine="20"/>
      </w:pPr>
      <w:bookmarkStart w:id="16" w:name="bookmark18"/>
      <w:r>
        <w:t>Характер реагирования</w:t>
      </w:r>
      <w:bookmarkEnd w:id="16"/>
    </w:p>
    <w:p w:rsidR="00314FF5" w:rsidRDefault="007E6D1F">
      <w:pPr>
        <w:pStyle w:val="11"/>
        <w:shd w:val="clear" w:color="auto" w:fill="auto"/>
        <w:spacing w:after="0"/>
        <w:ind w:left="740" w:firstLine="20"/>
      </w:pPr>
      <w:r>
        <w:t xml:space="preserve">Характер реагирования может быть позитивным и негативным. Позитивное реагирование предполагает оперирование исключительно позитивными тезисами, переводом ситуации на «легкий» и «поверхностный» уровень, демонстрацией положительного сценария развития ситуации. Негативное реагирование предполагает </w:t>
      </w:r>
      <w:r>
        <w:lastRenderedPageBreak/>
        <w:t>только агрессивную реакцию, зачастую не уступающую по уровню негатива первоначальному провокационному тезису.</w:t>
      </w:r>
    </w:p>
    <w:p w:rsidR="00314FF5" w:rsidRDefault="007E6D1F">
      <w:pPr>
        <w:pStyle w:val="11"/>
        <w:shd w:val="clear" w:color="auto" w:fill="auto"/>
        <w:spacing w:after="0"/>
        <w:ind w:left="740" w:firstLine="20"/>
      </w:pPr>
      <w:r>
        <w:t>В случаях конструктивных провокаций стоит придерживаться официального позитивного реагирования, в особенности от несистемной оппозиции и групп влияния. Неофициальное реагирование должно выбираться с точки зрения конечной цели: если нужно «заглушить» изначальный провокационный инфоповод, то используется исключительно негативное массированное реагирование, а если требуется развить провокацию до разрешения проблемы на пользу власти - лучше всего использовать оперирование позитивными тезисами.</w:t>
      </w:r>
    </w:p>
    <w:p w:rsidR="00314FF5" w:rsidRDefault="007E6D1F">
      <w:pPr>
        <w:pStyle w:val="11"/>
        <w:shd w:val="clear" w:color="auto" w:fill="auto"/>
        <w:spacing w:after="340"/>
        <w:ind w:left="740" w:firstLine="20"/>
      </w:pPr>
      <w:r>
        <w:rPr>
          <w:b/>
          <w:bCs/>
          <w:i/>
          <w:iCs/>
        </w:rPr>
        <w:t>Пример:</w:t>
      </w:r>
      <w:r>
        <w:t xml:space="preserve"> на вброс слухов о прекращении строительства местного детского сада необходимо официально отреагировать положительно (с точки зрения донесения максимального количества положительных тезисов, развенчивающих негативный характер слухов), а неофициально можно добавить критику других ответственных за срыв строительства важного социального объекта, или добавить еще больше негативных слухов.</w:t>
      </w:r>
    </w:p>
    <w:p w:rsidR="00314FF5" w:rsidRDefault="00314FF5">
      <w:pPr>
        <w:spacing w:line="14" w:lineRule="exact"/>
      </w:pPr>
    </w:p>
    <w:p w:rsidR="00314FF5" w:rsidRDefault="007E6D1F">
      <w:pPr>
        <w:pStyle w:val="30"/>
        <w:keepNext/>
        <w:keepLines/>
        <w:numPr>
          <w:ilvl w:val="1"/>
          <w:numId w:val="11"/>
        </w:numPr>
        <w:shd w:val="clear" w:color="auto" w:fill="auto"/>
        <w:tabs>
          <w:tab w:val="left" w:pos="1246"/>
        </w:tabs>
        <w:ind w:left="760"/>
      </w:pPr>
      <w:bookmarkStart w:id="17" w:name="bookmark19"/>
      <w:r>
        <w:t>Оперативность реагирования</w:t>
      </w:r>
      <w:bookmarkEnd w:id="17"/>
    </w:p>
    <w:p w:rsidR="00314FF5" w:rsidRDefault="007E6D1F">
      <w:pPr>
        <w:pStyle w:val="11"/>
        <w:shd w:val="clear" w:color="auto" w:fill="auto"/>
        <w:spacing w:after="640"/>
        <w:ind w:left="760" w:right="600"/>
      </w:pPr>
      <w:r>
        <w:t>При любых интернет-провокациях необходимо давать очень быструю официальную и неофициальную реакцию. В случае с громкими инфоповодами реакция должна поступать в течение 10-15 минут после ее публикации (к примеру, «власти знакомы с данной информацией, но пока не прокомментировали ее»), в случае с менее оперативной информацией рекомендуется отвечать в течение суток.</w:t>
      </w:r>
    </w:p>
    <w:p w:rsidR="00314FF5" w:rsidRDefault="007E6D1F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81610" distB="0" distL="114300" distR="2735580" simplePos="0" relativeHeight="251666432" behindDoc="0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190500</wp:posOffset>
                </wp:positionV>
                <wp:extent cx="2758440" cy="369697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3696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4FF5" w:rsidRDefault="00314FF5">
                            <w:pPr>
                              <w:pStyle w:val="11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139"/>
                              </w:tabs>
                              <w:spacing w:after="20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9" o:spid="_x0000_s1026" type="#_x0000_t202" style="position:absolute;margin-left:77.5pt;margin-top:15pt;width:217.2pt;height:291.1pt;z-index:251666432;visibility:visible;mso-wrap-style:square;mso-wrap-distance-left:9pt;mso-wrap-distance-top:14.3pt;mso-wrap-distance-right:215.4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" filled="f" stroked="f">
                <v:textbox inset="0,0,0,0">
                  <w:txbxContent>
                    <w:p w:rsidR="00314FF5" w:rsidRDefault="00314FF5">
                      <w:pPr>
                        <w:pStyle w:val="11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139"/>
                        </w:tabs>
                        <w:spacing w:after="20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1610" distB="1274445" distL="3018790" distR="114300" simplePos="0" relativeHeight="251667456" behindDoc="0" locked="0" layoutInCell="1" allowOverlap="1">
                <wp:simplePos x="0" y="0"/>
                <wp:positionH relativeFrom="page">
                  <wp:posOffset>3888740</wp:posOffset>
                </wp:positionH>
                <wp:positionV relativeFrom="paragraph">
                  <wp:posOffset>190500</wp:posOffset>
                </wp:positionV>
                <wp:extent cx="2475230" cy="241427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230" cy="2414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4FF5" w:rsidRDefault="00314FF5">
                            <w:pPr>
                              <w:pStyle w:val="11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120"/>
                              </w:tabs>
                              <w:spacing w:after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27" type="#_x0000_t202" style="position:absolute;margin-left:306.2pt;margin-top:15pt;width:194.9pt;height:190.1pt;z-index:251667456;visibility:visible;mso-wrap-style:square;mso-wrap-distance-left:237.7pt;mso-wrap-distance-top:14.3pt;mso-wrap-distance-right:9pt;mso-wrap-distance-bottom:100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" filled="f" stroked="f">
                <v:textbox inset="0,0,0,0">
                  <w:txbxContent>
                    <w:p w:rsidR="00314FF5" w:rsidRDefault="00314FF5">
                      <w:pPr>
                        <w:pStyle w:val="11"/>
                        <w:numPr>
                          <w:ilvl w:val="0"/>
                          <w:numId w:val="8"/>
                        </w:numPr>
                        <w:shd w:val="clear" w:color="auto" w:fill="auto"/>
                        <w:tabs>
                          <w:tab w:val="left" w:pos="120"/>
                        </w:tabs>
                        <w:spacing w:after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314FF5" w:rsidRDefault="00314FF5">
      <w:pPr>
        <w:spacing w:line="14" w:lineRule="exact"/>
      </w:pPr>
    </w:p>
    <w:p w:rsidR="00314FF5" w:rsidRDefault="007E6D1F">
      <w:pPr>
        <w:pStyle w:val="10"/>
        <w:keepNext/>
        <w:keepLines/>
        <w:numPr>
          <w:ilvl w:val="0"/>
          <w:numId w:val="13"/>
        </w:numPr>
        <w:shd w:val="clear" w:color="auto" w:fill="auto"/>
        <w:tabs>
          <w:tab w:val="left" w:pos="1867"/>
        </w:tabs>
        <w:ind w:left="1440" w:firstLine="20"/>
      </w:pPr>
      <w:bookmarkStart w:id="18" w:name="bookmark22"/>
      <w:r>
        <w:t>Коммуникация с аудиторией и обратная связь</w:t>
      </w:r>
      <w:bookmarkEnd w:id="18"/>
    </w:p>
    <w:p w:rsidR="00314FF5" w:rsidRDefault="007E6D1F">
      <w:pPr>
        <w:pStyle w:val="11"/>
        <w:shd w:val="clear" w:color="auto" w:fill="auto"/>
        <w:spacing w:after="320"/>
      </w:pPr>
      <w:r>
        <w:t>Хороший способ построить правильное отношение к аудитории в соцсетях - понять и принять что каждый пользователь является нашим клиентом, и по-умолчанию заслуживает к себе уважения, человеческого отношения и отзывчивости.</w:t>
      </w:r>
    </w:p>
    <w:p w:rsidR="00314FF5" w:rsidRDefault="007E6D1F">
      <w:pPr>
        <w:pStyle w:val="11"/>
        <w:shd w:val="clear" w:color="auto" w:fill="auto"/>
        <w:spacing w:after="320"/>
      </w:pPr>
      <w:r>
        <w:t>Основная функция соцсетей в этом случае - канал обратной связи и реагирования на проблемы клиентов. Сопутствующая функция - пропаганда проактивного и человеческого отношения государственных органов по отношению к гражданам в интернете. Она проистекает из того, что все обращения и диалоги по-умолчанию публичны. Люди видят, если власть ведет себя в диалогах отзывчиво и адекватно или, наоборот, отстраняется или реагирует формально, скрываясь за сухими формулировками и натянутой вежливостью.</w:t>
      </w:r>
    </w:p>
    <w:p w:rsidR="00314FF5" w:rsidRDefault="007E6D1F">
      <w:pPr>
        <w:pStyle w:val="11"/>
        <w:shd w:val="clear" w:color="auto" w:fill="auto"/>
        <w:spacing w:after="0"/>
      </w:pPr>
      <w:r>
        <w:t>Важно сделать продуманную систему мониторинга: следить за появлением комментариев и постов с проблемами в двух зонах:</w:t>
      </w:r>
    </w:p>
    <w:p w:rsidR="00314FF5" w:rsidRDefault="007E6D1F">
      <w:pPr>
        <w:pStyle w:val="11"/>
        <w:numPr>
          <w:ilvl w:val="0"/>
          <w:numId w:val="1"/>
        </w:numPr>
        <w:shd w:val="clear" w:color="auto" w:fill="auto"/>
        <w:tabs>
          <w:tab w:val="left" w:pos="738"/>
        </w:tabs>
        <w:spacing w:after="0"/>
        <w:ind w:left="740" w:hanging="360"/>
      </w:pPr>
      <w:r>
        <w:t>На внутренних площадках: в комментариях к записям аккаунтов органов исполнительной власти.</w:t>
      </w:r>
    </w:p>
    <w:p w:rsidR="00314FF5" w:rsidRDefault="007E6D1F">
      <w:pPr>
        <w:pStyle w:val="11"/>
        <w:numPr>
          <w:ilvl w:val="0"/>
          <w:numId w:val="1"/>
        </w:numPr>
        <w:shd w:val="clear" w:color="auto" w:fill="auto"/>
        <w:tabs>
          <w:tab w:val="left" w:pos="738"/>
        </w:tabs>
        <w:spacing w:after="320"/>
        <w:ind w:left="740" w:hanging="360"/>
      </w:pPr>
      <w:r>
        <w:t>На внешних площадках: посты и комментарии в городских пабликах и сообществах, записи в личных аккаунтах с географическим хештегом или упоминанием аккаунтов исполнительной власти.</w:t>
      </w:r>
    </w:p>
    <w:p w:rsidR="00314FF5" w:rsidRDefault="007E6D1F">
      <w:pPr>
        <w:pStyle w:val="11"/>
        <w:shd w:val="clear" w:color="auto" w:fill="auto"/>
        <w:spacing w:after="0"/>
      </w:pPr>
      <w:r>
        <w:t>Общая тактика работы с публичными обращениями и проблемами:</w:t>
      </w:r>
    </w:p>
    <w:p w:rsidR="00314FF5" w:rsidRDefault="007E6D1F">
      <w:pPr>
        <w:pStyle w:val="11"/>
        <w:numPr>
          <w:ilvl w:val="0"/>
          <w:numId w:val="14"/>
        </w:numPr>
        <w:shd w:val="clear" w:color="auto" w:fill="auto"/>
        <w:tabs>
          <w:tab w:val="left" w:pos="738"/>
        </w:tabs>
        <w:spacing w:after="0"/>
        <w:ind w:left="740" w:hanging="360"/>
      </w:pPr>
      <w:r>
        <w:t>Отмониторить и обнаружить.</w:t>
      </w:r>
    </w:p>
    <w:p w:rsidR="00314FF5" w:rsidRDefault="007E6D1F">
      <w:pPr>
        <w:pStyle w:val="11"/>
        <w:numPr>
          <w:ilvl w:val="0"/>
          <w:numId w:val="14"/>
        </w:numPr>
        <w:shd w:val="clear" w:color="auto" w:fill="auto"/>
        <w:tabs>
          <w:tab w:val="left" w:pos="738"/>
        </w:tabs>
        <w:spacing w:after="0"/>
        <w:ind w:left="740" w:hanging="360"/>
      </w:pPr>
      <w:r>
        <w:t>Публично начать диалог, дать понять что вы проблему видите и сейчас займетесь ее решением.</w:t>
      </w:r>
    </w:p>
    <w:p w:rsidR="00314FF5" w:rsidRDefault="007E6D1F">
      <w:pPr>
        <w:pStyle w:val="11"/>
        <w:numPr>
          <w:ilvl w:val="0"/>
          <w:numId w:val="14"/>
        </w:numPr>
        <w:shd w:val="clear" w:color="auto" w:fill="auto"/>
        <w:tabs>
          <w:tab w:val="left" w:pos="738"/>
        </w:tabs>
        <w:spacing w:after="320"/>
        <w:ind w:left="740" w:hanging="360"/>
      </w:pPr>
      <w:r>
        <w:t>Увести человека в личку, все детали и обстоятельства выяснять только в личных сообщениях.</w:t>
      </w:r>
    </w:p>
    <w:p w:rsidR="00314FF5" w:rsidRDefault="007E6D1F">
      <w:pPr>
        <w:pStyle w:val="11"/>
        <w:shd w:val="clear" w:color="auto" w:fill="auto"/>
        <w:spacing w:after="0"/>
      </w:pPr>
      <w:r>
        <w:t>Правила коммуникации, которые нарушать нельзя:</w:t>
      </w:r>
    </w:p>
    <w:p w:rsidR="00314FF5" w:rsidRDefault="007E6D1F">
      <w:pPr>
        <w:pStyle w:val="11"/>
        <w:numPr>
          <w:ilvl w:val="0"/>
          <w:numId w:val="15"/>
        </w:numPr>
        <w:shd w:val="clear" w:color="auto" w:fill="auto"/>
        <w:tabs>
          <w:tab w:val="left" w:pos="738"/>
        </w:tabs>
        <w:spacing w:after="0"/>
        <w:ind w:left="740" w:hanging="360"/>
      </w:pPr>
      <w:r>
        <w:t>Нельзя реагировать на оскорбления и мат, чтобы в них не содержалось. Если пользователь ведет себя неадекватно на нашей площадке, ему следует сделать предупреждение и уже при последующих нарушениях блокировать.</w:t>
      </w:r>
    </w:p>
    <w:p w:rsidR="00314FF5" w:rsidRDefault="007E6D1F">
      <w:pPr>
        <w:pStyle w:val="11"/>
        <w:numPr>
          <w:ilvl w:val="0"/>
          <w:numId w:val="15"/>
        </w:numPr>
        <w:shd w:val="clear" w:color="auto" w:fill="auto"/>
        <w:tabs>
          <w:tab w:val="left" w:pos="738"/>
        </w:tabs>
        <w:spacing w:after="320"/>
        <w:ind w:left="740" w:hanging="360"/>
      </w:pPr>
      <w:r>
        <w:t>Ни в коем случае не переходить на личности и уважать безопасность персональных данных: не публиковать имен, адресов, телефонов и т.д.: для всего этого есть личные сообщения.</w:t>
      </w:r>
      <w:r>
        <w:br w:type="page"/>
      </w:r>
    </w:p>
    <w:p w:rsidR="00314FF5" w:rsidRDefault="007E6D1F">
      <w:pPr>
        <w:pStyle w:val="11"/>
        <w:numPr>
          <w:ilvl w:val="0"/>
          <w:numId w:val="15"/>
        </w:numPr>
        <w:shd w:val="clear" w:color="auto" w:fill="auto"/>
        <w:tabs>
          <w:tab w:val="left" w:pos="735"/>
        </w:tabs>
        <w:spacing w:after="0" w:line="276" w:lineRule="auto"/>
        <w:ind w:left="740" w:hanging="360"/>
      </w:pPr>
      <w:r>
        <w:lastRenderedPageBreak/>
        <w:t>Не вступать в дискуссии, игнорировать попытки вас в них затянуть.</w:t>
      </w:r>
    </w:p>
    <w:p w:rsidR="00314FF5" w:rsidRDefault="007E6D1F">
      <w:pPr>
        <w:pStyle w:val="11"/>
        <w:numPr>
          <w:ilvl w:val="0"/>
          <w:numId w:val="15"/>
        </w:numPr>
        <w:shd w:val="clear" w:color="auto" w:fill="auto"/>
        <w:tabs>
          <w:tab w:val="left" w:pos="737"/>
        </w:tabs>
        <w:spacing w:after="320" w:line="276" w:lineRule="auto"/>
        <w:ind w:left="740" w:hanging="360"/>
      </w:pPr>
      <w:r>
        <w:t>Сохранять позитивный тон сообщений, не стесняться ставить эмоджи и смайлики.</w:t>
      </w:r>
    </w:p>
    <w:p w:rsidR="00314FF5" w:rsidRDefault="007E6D1F">
      <w:pPr>
        <w:pStyle w:val="11"/>
        <w:shd w:val="clear" w:color="auto" w:fill="auto"/>
        <w:spacing w:after="320" w:line="276" w:lineRule="auto"/>
      </w:pPr>
      <w:r>
        <w:t>Отвечать пользователям можно как с официального аккаунта, так и с личных, при условии, что они четко ассоциируются с официальным аккаунтом: указано место работы, фото.</w:t>
      </w:r>
    </w:p>
    <w:p w:rsidR="00314FF5" w:rsidRDefault="007E6D1F">
      <w:pPr>
        <w:pStyle w:val="30"/>
        <w:keepNext/>
        <w:keepLines/>
        <w:shd w:val="clear" w:color="auto" w:fill="auto"/>
        <w:ind w:left="0"/>
      </w:pPr>
      <w:bookmarkStart w:id="19" w:name="bookmark24"/>
      <w:r>
        <w:t>Важно!</w:t>
      </w:r>
      <w:bookmarkEnd w:id="19"/>
    </w:p>
    <w:p w:rsidR="00314FF5" w:rsidRDefault="007E6D1F">
      <w:pPr>
        <w:pStyle w:val="11"/>
        <w:shd w:val="clear" w:color="auto" w:fill="auto"/>
        <w:spacing w:after="320"/>
      </w:pPr>
      <w:r>
        <w:t>Все негативные запросы, обращения должны быть обязательно обработаны в течении 8 часов с ответом о их принятии и сроках решения вопроса. В сложных вопросах допустимо написать пользователю, что обработка запроса занимает больше времени, но обратную связь надо дать обязательно.</w:t>
      </w:r>
    </w:p>
    <w:p w:rsidR="00314FF5" w:rsidRDefault="00314FF5">
      <w:pPr>
        <w:spacing w:line="14" w:lineRule="exact"/>
      </w:pPr>
    </w:p>
    <w:p w:rsidR="00314FF5" w:rsidRDefault="007E6D1F">
      <w:pPr>
        <w:pStyle w:val="11"/>
        <w:shd w:val="clear" w:color="auto" w:fill="auto"/>
        <w:spacing w:after="320"/>
      </w:pPr>
      <w:r>
        <w:t>Основной принцип работы: любая входящая проблема - это потенциальный медиаповод об ее успешном решении.</w:t>
      </w:r>
    </w:p>
    <w:sectPr w:rsidR="00314FF5">
      <w:pgSz w:w="12240" w:h="15840"/>
      <w:pgMar w:top="1416" w:right="1046" w:bottom="1490" w:left="1416" w:header="988" w:footer="106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A34" w:rsidRDefault="00E45A34">
      <w:r>
        <w:separator/>
      </w:r>
    </w:p>
  </w:endnote>
  <w:endnote w:type="continuationSeparator" w:id="0">
    <w:p w:rsidR="00E45A34" w:rsidRDefault="00E4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A34" w:rsidRDefault="00E45A34"/>
  </w:footnote>
  <w:footnote w:type="continuationSeparator" w:id="0">
    <w:p w:rsidR="00E45A34" w:rsidRDefault="00E45A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0DEF"/>
    <w:multiLevelType w:val="multilevel"/>
    <w:tmpl w:val="8B2CBFD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467B7"/>
    <w:multiLevelType w:val="multilevel"/>
    <w:tmpl w:val="6092225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C2278C"/>
    <w:multiLevelType w:val="multilevel"/>
    <w:tmpl w:val="B93CA2A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253579"/>
    <w:multiLevelType w:val="multilevel"/>
    <w:tmpl w:val="4418CCD4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43434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102E80"/>
    <w:multiLevelType w:val="multilevel"/>
    <w:tmpl w:val="24E48CF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337099"/>
    <w:multiLevelType w:val="multilevel"/>
    <w:tmpl w:val="C35AE78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A9567F"/>
    <w:multiLevelType w:val="multilevel"/>
    <w:tmpl w:val="276A6CC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796189"/>
    <w:multiLevelType w:val="multilevel"/>
    <w:tmpl w:val="370E946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6051C4"/>
    <w:multiLevelType w:val="multilevel"/>
    <w:tmpl w:val="32D80DA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994F5B"/>
    <w:multiLevelType w:val="multilevel"/>
    <w:tmpl w:val="1B3C515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4112B6"/>
    <w:multiLevelType w:val="multilevel"/>
    <w:tmpl w:val="FB7A10AC"/>
    <w:lvl w:ilvl="0">
      <w:start w:val="3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43434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061DD3"/>
    <w:multiLevelType w:val="multilevel"/>
    <w:tmpl w:val="A4F6E3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5C72E3"/>
    <w:multiLevelType w:val="multilevel"/>
    <w:tmpl w:val="7912446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1C4CB2"/>
    <w:multiLevelType w:val="multilevel"/>
    <w:tmpl w:val="153299A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FC03DA9"/>
    <w:multiLevelType w:val="multilevel"/>
    <w:tmpl w:val="61F6787C"/>
    <w:lvl w:ilvl="0">
      <w:start w:val="2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43434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12"/>
  </w:num>
  <w:num w:numId="12">
    <w:abstractNumId w:val="14"/>
  </w:num>
  <w:num w:numId="13">
    <w:abstractNumId w:val="8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F5"/>
    <w:rsid w:val="001D14FB"/>
    <w:rsid w:val="002A21EC"/>
    <w:rsid w:val="00314FF5"/>
    <w:rsid w:val="003911F2"/>
    <w:rsid w:val="003C6A07"/>
    <w:rsid w:val="003E67C6"/>
    <w:rsid w:val="005E1F51"/>
    <w:rsid w:val="005F76ED"/>
    <w:rsid w:val="00651763"/>
    <w:rsid w:val="00666BC8"/>
    <w:rsid w:val="007E6D1F"/>
    <w:rsid w:val="008E2BF1"/>
    <w:rsid w:val="00B72F25"/>
    <w:rsid w:val="00D9105D"/>
    <w:rsid w:val="00E1278D"/>
    <w:rsid w:val="00E45A34"/>
    <w:rsid w:val="00EB3C85"/>
    <w:rsid w:val="00F5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B5596-B794-4D27-AC06-CD662DC8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3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34343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40" w:line="271" w:lineRule="auto"/>
      <w:ind w:right="2740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300" w:line="271" w:lineRule="auto"/>
    </w:pPr>
    <w:rPr>
      <w:rFonts w:ascii="Calibri" w:eastAsia="Calibri" w:hAnsi="Calibri" w:cs="Calibri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20"/>
      <w:ind w:left="740" w:firstLine="20"/>
      <w:outlineLvl w:val="1"/>
    </w:pPr>
    <w:rPr>
      <w:rFonts w:ascii="Calibri" w:eastAsia="Calibri" w:hAnsi="Calibri" w:cs="Calibri"/>
      <w:color w:val="434343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spacing w:after="300" w:line="271" w:lineRule="auto"/>
    </w:pPr>
    <w:rPr>
      <w:rFonts w:ascii="Calibri" w:eastAsia="Calibri" w:hAnsi="Calibri" w:cs="Calibri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71" w:lineRule="auto"/>
      <w:ind w:left="750"/>
      <w:outlineLvl w:val="2"/>
    </w:pPr>
    <w:rPr>
      <w:rFonts w:ascii="Calibri" w:eastAsia="Calibri" w:hAnsi="Calibri" w:cs="Calibri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60"/>
      <w:ind w:left="740" w:firstLine="20"/>
    </w:pPr>
    <w:rPr>
      <w:rFonts w:ascii="Calibri" w:eastAsia="Calibri" w:hAnsi="Calibri" w:cs="Calibri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D910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105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tinkoffbank" TargetMode="External"/><Relationship Id="rId18" Type="http://schemas.openxmlformats.org/officeDocument/2006/relationships/hyperlink" Target="https://infogram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k.com/beeline" TargetMode="External"/><Relationship Id="rId17" Type="http://schemas.openxmlformats.org/officeDocument/2006/relationships/hyperlink" Target="https://www.easel.l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blo.buffer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alfaba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nva.com/" TargetMode="External"/><Relationship Id="rId10" Type="http://schemas.openxmlformats.org/officeDocument/2006/relationships/hyperlink" Target="http://glavred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tlebedev.ru/kovodstvo/sections/104/" TargetMode="External"/><Relationship Id="rId14" Type="http://schemas.openxmlformats.org/officeDocument/2006/relationships/hyperlink" Target="https://vk.com/megaf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2819</Words>
  <Characters>16073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cp:lastModifiedBy>Балабанова М.С.</cp:lastModifiedBy>
  <cp:revision>2</cp:revision>
  <cp:lastPrinted>2018-03-06T07:58:00Z</cp:lastPrinted>
  <dcterms:created xsi:type="dcterms:W3CDTF">2018-03-06T07:59:00Z</dcterms:created>
  <dcterms:modified xsi:type="dcterms:W3CDTF">2018-03-06T07:59:00Z</dcterms:modified>
</cp:coreProperties>
</file>